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5495" w:rsidRDefault="00B02263">
      <w:pPr>
        <w:pStyle w:val="a7"/>
        <w:ind w:left="0" w:right="360" w:firstLine="540"/>
        <w:rPr>
          <w:rFonts w:ascii="Times New Roman" w:hAnsi="Times New Roman"/>
          <w:b/>
          <w:bCs/>
          <w:color w:val="000080"/>
          <w:sz w:val="24"/>
        </w:rPr>
      </w:pPr>
      <w:r w:rsidRPr="00B02263">
        <w:rPr>
          <w:noProof/>
          <w:lang w:eastAsia="ru-RU"/>
        </w:rPr>
        <w:pict>
          <v:roundrect id="AutoShape 3" o:spid="_x0000_s1026" style="position:absolute;left:0;text-align:left;margin-left:-8.55pt;margin-top:3.3pt;width:255.75pt;height:159.6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" strokeweight=".26mm">
            <v:stroke joinstyle="miter"/>
            <v:textbox>
              <w:txbxContent>
                <w:p w:rsidR="00722ACB" w:rsidRPr="00592EC3" w:rsidRDefault="00722ACB" w:rsidP="00771034">
                  <w:pPr>
                    <w:pStyle w:val="ConsPlusNormal"/>
                    <w:ind w:firstLine="426"/>
                    <w:jc w:val="both"/>
                    <w:rPr>
                      <w:sz w:val="24"/>
                      <w:szCs w:val="24"/>
                    </w:rPr>
                  </w:pPr>
                  <w:r w:rsidRPr="00592EC3">
                    <w:rPr>
                      <w:sz w:val="24"/>
                      <w:szCs w:val="24"/>
                    </w:rPr>
                    <w:t xml:space="preserve">Наказание в виде </w:t>
                  </w:r>
                  <w:r w:rsidRPr="00537098">
                    <w:rPr>
                      <w:b/>
                      <w:sz w:val="24"/>
                      <w:szCs w:val="24"/>
                    </w:rPr>
                    <w:t>лишения свободы</w:t>
                  </w:r>
                  <w:r w:rsidRPr="00592EC3">
                    <w:rPr>
                      <w:sz w:val="24"/>
                      <w:szCs w:val="24"/>
                    </w:rPr>
                    <w:t xml:space="preserve"> назначается несовершеннолетним осу</w:t>
                  </w:r>
                  <w:r w:rsidRPr="00592EC3">
                    <w:rPr>
                      <w:sz w:val="24"/>
                      <w:szCs w:val="24"/>
                    </w:rPr>
                    <w:t>ж</w:t>
                  </w:r>
                  <w:r w:rsidRPr="00592EC3">
                    <w:rPr>
                      <w:sz w:val="24"/>
                      <w:szCs w:val="24"/>
                    </w:rPr>
                    <w:t>денным, совершившим преступления в возрасте до шестнадцати лет, на срок не свыше шести лет. Этой же категории нес</w:t>
                  </w:r>
                  <w:r w:rsidRPr="00592EC3">
                    <w:rPr>
                      <w:sz w:val="24"/>
                      <w:szCs w:val="24"/>
                    </w:rPr>
                    <w:t>о</w:t>
                  </w:r>
                  <w:r w:rsidRPr="00592EC3">
                    <w:rPr>
                      <w:sz w:val="24"/>
                      <w:szCs w:val="24"/>
                    </w:rPr>
                    <w:t>вершеннолетних, совершивших особо тя</w:t>
                  </w:r>
                  <w:r w:rsidRPr="00592EC3">
                    <w:rPr>
                      <w:sz w:val="24"/>
                      <w:szCs w:val="24"/>
                    </w:rPr>
                    <w:t>ж</w:t>
                  </w:r>
                  <w:r w:rsidRPr="00592EC3">
                    <w:rPr>
                      <w:sz w:val="24"/>
                      <w:szCs w:val="24"/>
                    </w:rPr>
                    <w:t>кие преступления, а также остальным нес</w:t>
                  </w:r>
                  <w:r w:rsidRPr="00592EC3">
                    <w:rPr>
                      <w:sz w:val="24"/>
                      <w:szCs w:val="24"/>
                    </w:rPr>
                    <w:t>о</w:t>
                  </w:r>
                  <w:r w:rsidRPr="00592EC3">
                    <w:rPr>
                      <w:sz w:val="24"/>
                      <w:szCs w:val="24"/>
                    </w:rPr>
                    <w:t>вершеннолетним осужденным наказание назначается на срок до 10   лет и отбывае</w:t>
                  </w:r>
                  <w:r w:rsidRPr="00592EC3">
                    <w:rPr>
                      <w:sz w:val="24"/>
                      <w:szCs w:val="24"/>
                    </w:rPr>
                    <w:t>т</w:t>
                  </w:r>
                  <w:r w:rsidRPr="00592EC3">
                    <w:rPr>
                      <w:sz w:val="24"/>
                      <w:szCs w:val="24"/>
                    </w:rPr>
                    <w:t xml:space="preserve">ся в воспитательных колониях. </w:t>
                  </w:r>
                </w:p>
                <w:p w:rsidR="004C5495" w:rsidRDefault="004C5495">
                  <w:pPr>
                    <w:autoSpaceDE w:val="0"/>
                    <w:ind w:firstLine="540"/>
                    <w:jc w:val="both"/>
                  </w:pPr>
                </w:p>
                <w:p w:rsidR="004C5495" w:rsidRDefault="004C5495"/>
              </w:txbxContent>
            </v:textbox>
          </v:roundrect>
        </w:pict>
      </w:r>
    </w:p>
    <w:p w:rsidR="004C5495" w:rsidRDefault="004C5495">
      <w:pPr>
        <w:pStyle w:val="a7"/>
        <w:ind w:left="0" w:right="360" w:firstLine="540"/>
        <w:rPr>
          <w:rFonts w:ascii="Times New Roman" w:hAnsi="Times New Roman"/>
          <w:b/>
          <w:bCs/>
          <w:color w:val="000080"/>
          <w:sz w:val="24"/>
        </w:rPr>
      </w:pPr>
    </w:p>
    <w:p w:rsidR="004C5495" w:rsidRDefault="004C5495">
      <w:pPr>
        <w:pStyle w:val="a7"/>
        <w:ind w:left="0" w:right="360" w:firstLine="540"/>
        <w:rPr>
          <w:rFonts w:ascii="Times New Roman" w:hAnsi="Times New Roman"/>
          <w:b/>
          <w:bCs/>
          <w:color w:val="000080"/>
          <w:sz w:val="24"/>
        </w:rPr>
      </w:pPr>
    </w:p>
    <w:p w:rsidR="004C5495" w:rsidRDefault="004C5495">
      <w:pPr>
        <w:pStyle w:val="a7"/>
        <w:ind w:left="0" w:right="360" w:firstLine="540"/>
        <w:rPr>
          <w:rFonts w:ascii="Times New Roman" w:hAnsi="Times New Roman"/>
          <w:b/>
          <w:bCs/>
          <w:color w:val="000080"/>
          <w:sz w:val="24"/>
        </w:rPr>
      </w:pPr>
    </w:p>
    <w:p w:rsidR="004C5495" w:rsidRDefault="004C5495">
      <w:pPr>
        <w:pStyle w:val="310"/>
      </w:pPr>
    </w:p>
    <w:p w:rsidR="004C5495" w:rsidRDefault="004C5495">
      <w:pPr>
        <w:pStyle w:val="310"/>
      </w:pPr>
    </w:p>
    <w:p w:rsidR="004C5495" w:rsidRDefault="004C5495">
      <w:pPr>
        <w:pStyle w:val="310"/>
      </w:pPr>
    </w:p>
    <w:p w:rsidR="004C5495" w:rsidRDefault="004C5495">
      <w:pPr>
        <w:pStyle w:val="310"/>
      </w:pPr>
    </w:p>
    <w:p w:rsidR="004C5495" w:rsidRDefault="004C5495">
      <w:pPr>
        <w:pStyle w:val="310"/>
      </w:pPr>
    </w:p>
    <w:p w:rsidR="004C5495" w:rsidRDefault="004C5495">
      <w:pPr>
        <w:pStyle w:val="310"/>
      </w:pPr>
    </w:p>
    <w:p w:rsidR="004C5495" w:rsidRDefault="004C5495">
      <w:pPr>
        <w:pStyle w:val="310"/>
      </w:pPr>
    </w:p>
    <w:p w:rsidR="004C5495" w:rsidRDefault="004C5495">
      <w:pPr>
        <w:pStyle w:val="310"/>
      </w:pPr>
    </w:p>
    <w:p w:rsidR="004C5495" w:rsidRDefault="00B02263">
      <w:pPr>
        <w:pStyle w:val="31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1.45pt;margin-top:1pt;width:234.25pt;height:391.3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" strokeweight=".5pt">
            <v:textbox inset="7.45pt,3.85pt,7.45pt,3.85pt">
              <w:txbxContent>
                <w:p w:rsidR="00537098" w:rsidRPr="00592EC3" w:rsidRDefault="00537098" w:rsidP="00771034">
                  <w:pPr>
                    <w:pStyle w:val="ConsPlusNormal"/>
                    <w:ind w:firstLine="426"/>
                    <w:jc w:val="both"/>
                    <w:rPr>
                      <w:sz w:val="24"/>
                      <w:szCs w:val="24"/>
                    </w:rPr>
                  </w:pPr>
                  <w:r w:rsidRPr="00592EC3">
                    <w:rPr>
                      <w:sz w:val="24"/>
                      <w:szCs w:val="24"/>
                    </w:rPr>
                    <w:t>Несовершеннолетний, совершивший преступление небольшой или средней т</w:t>
                  </w:r>
                  <w:r w:rsidRPr="00592EC3">
                    <w:rPr>
                      <w:sz w:val="24"/>
                      <w:szCs w:val="24"/>
                    </w:rPr>
                    <w:t>я</w:t>
                  </w:r>
                  <w:r w:rsidRPr="00592EC3">
                    <w:rPr>
                      <w:sz w:val="24"/>
                      <w:szCs w:val="24"/>
                    </w:rPr>
                    <w:t xml:space="preserve">жести, может быть </w:t>
                  </w:r>
                  <w:hyperlink r:id="rId5" w:history="1">
                    <w:r w:rsidRPr="00592EC3">
                      <w:rPr>
                        <w:color w:val="0000FF"/>
                        <w:sz w:val="24"/>
                        <w:szCs w:val="24"/>
                      </w:rPr>
                      <w:t>освобожден</w:t>
                    </w:r>
                  </w:hyperlink>
                  <w:r w:rsidRPr="00592EC3">
                    <w:rPr>
                      <w:sz w:val="24"/>
                      <w:szCs w:val="24"/>
                    </w:rPr>
                    <w:t xml:space="preserve"> от уг</w:t>
                  </w:r>
                  <w:r w:rsidRPr="00592EC3">
                    <w:rPr>
                      <w:sz w:val="24"/>
                      <w:szCs w:val="24"/>
                    </w:rPr>
                    <w:t>о</w:t>
                  </w:r>
                  <w:r w:rsidRPr="00592EC3">
                    <w:rPr>
                      <w:sz w:val="24"/>
                      <w:szCs w:val="24"/>
                    </w:rPr>
                    <w:t>ловной ответственности, если будет пр</w:t>
                  </w:r>
                  <w:r w:rsidRPr="00592EC3">
                    <w:rPr>
                      <w:sz w:val="24"/>
                      <w:szCs w:val="24"/>
                    </w:rPr>
                    <w:t>и</w:t>
                  </w:r>
                  <w:r w:rsidRPr="00592EC3">
                    <w:rPr>
                      <w:sz w:val="24"/>
                      <w:szCs w:val="24"/>
                    </w:rPr>
                    <w:t>знано, что его исправление может быть достигнуто путем применения принуд</w:t>
                  </w:r>
                  <w:r w:rsidRPr="00592EC3">
                    <w:rPr>
                      <w:sz w:val="24"/>
                      <w:szCs w:val="24"/>
                    </w:rPr>
                    <w:t>и</w:t>
                  </w:r>
                  <w:r w:rsidRPr="00592EC3">
                    <w:rPr>
                      <w:sz w:val="24"/>
                      <w:szCs w:val="24"/>
                    </w:rPr>
                    <w:t>тельных мер воспитательного воздейс</w:t>
                  </w:r>
                  <w:r w:rsidRPr="00592EC3">
                    <w:rPr>
                      <w:sz w:val="24"/>
                      <w:szCs w:val="24"/>
                    </w:rPr>
                    <w:t>т</w:t>
                  </w:r>
                  <w:r w:rsidRPr="00592EC3">
                    <w:rPr>
                      <w:sz w:val="24"/>
                      <w:szCs w:val="24"/>
                    </w:rPr>
                    <w:t>вия, к которым относятся:</w:t>
                  </w:r>
                  <w:r w:rsidR="00176C83">
                    <w:rPr>
                      <w:sz w:val="24"/>
                      <w:szCs w:val="24"/>
                    </w:rPr>
                    <w:t xml:space="preserve"> </w:t>
                  </w:r>
                  <w:r w:rsidRPr="00592EC3">
                    <w:rPr>
                      <w:sz w:val="24"/>
                      <w:szCs w:val="24"/>
                    </w:rPr>
                    <w:t xml:space="preserve"> предупрежд</w:t>
                  </w:r>
                  <w:r w:rsidRPr="00592EC3">
                    <w:rPr>
                      <w:sz w:val="24"/>
                      <w:szCs w:val="24"/>
                    </w:rPr>
                    <w:t>е</w:t>
                  </w:r>
                  <w:r w:rsidRPr="00592EC3">
                    <w:rPr>
                      <w:sz w:val="24"/>
                      <w:szCs w:val="24"/>
                    </w:rPr>
                    <w:t>ние;</w:t>
                  </w:r>
                  <w:r w:rsidR="00176C83">
                    <w:rPr>
                      <w:sz w:val="24"/>
                      <w:szCs w:val="24"/>
                    </w:rPr>
                    <w:t xml:space="preserve">  </w:t>
                  </w:r>
                  <w:bookmarkStart w:id="0" w:name="Par4"/>
                  <w:bookmarkEnd w:id="0"/>
                  <w:r w:rsidRPr="00592EC3">
                    <w:rPr>
                      <w:sz w:val="24"/>
                      <w:szCs w:val="24"/>
                    </w:rPr>
                    <w:t xml:space="preserve"> передача под надзор родителей или лиц, их заменяющих, либо специализир</w:t>
                  </w:r>
                  <w:r w:rsidRPr="00592EC3">
                    <w:rPr>
                      <w:sz w:val="24"/>
                      <w:szCs w:val="24"/>
                    </w:rPr>
                    <w:t>о</w:t>
                  </w:r>
                  <w:r w:rsidRPr="00592EC3">
                    <w:rPr>
                      <w:sz w:val="24"/>
                      <w:szCs w:val="24"/>
                    </w:rPr>
                    <w:t>ванного государственного органа;</w:t>
                  </w:r>
                  <w:r w:rsidR="00176C83">
                    <w:rPr>
                      <w:sz w:val="24"/>
                      <w:szCs w:val="24"/>
                    </w:rPr>
                    <w:t xml:space="preserve"> </w:t>
                  </w:r>
                  <w:r w:rsidRPr="00592EC3">
                    <w:rPr>
                      <w:sz w:val="24"/>
                      <w:szCs w:val="24"/>
                    </w:rPr>
                    <w:t xml:space="preserve"> возл</w:t>
                  </w:r>
                  <w:r w:rsidRPr="00592EC3">
                    <w:rPr>
                      <w:sz w:val="24"/>
                      <w:szCs w:val="24"/>
                    </w:rPr>
                    <w:t>о</w:t>
                  </w:r>
                  <w:r w:rsidRPr="00592EC3">
                    <w:rPr>
                      <w:sz w:val="24"/>
                      <w:szCs w:val="24"/>
                    </w:rPr>
                    <w:t>жение обязанности загладить причине</w:t>
                  </w:r>
                  <w:r w:rsidRPr="00592EC3">
                    <w:rPr>
                      <w:sz w:val="24"/>
                      <w:szCs w:val="24"/>
                    </w:rPr>
                    <w:t>н</w:t>
                  </w:r>
                  <w:r w:rsidRPr="00592EC3">
                    <w:rPr>
                      <w:sz w:val="24"/>
                      <w:szCs w:val="24"/>
                    </w:rPr>
                    <w:t>ный вред;</w:t>
                  </w:r>
                  <w:bookmarkStart w:id="1" w:name="Par6"/>
                  <w:bookmarkEnd w:id="1"/>
                  <w:r w:rsidR="00176C83">
                    <w:rPr>
                      <w:sz w:val="24"/>
                      <w:szCs w:val="24"/>
                    </w:rPr>
                    <w:t xml:space="preserve"> </w:t>
                  </w:r>
                  <w:r w:rsidRPr="00592EC3">
                    <w:rPr>
                      <w:sz w:val="24"/>
                      <w:szCs w:val="24"/>
                    </w:rPr>
                    <w:t xml:space="preserve"> ограничение досуга и устано</w:t>
                  </w:r>
                  <w:r w:rsidRPr="00592EC3">
                    <w:rPr>
                      <w:sz w:val="24"/>
                      <w:szCs w:val="24"/>
                    </w:rPr>
                    <w:t>в</w:t>
                  </w:r>
                  <w:r w:rsidRPr="00592EC3">
                    <w:rPr>
                      <w:sz w:val="24"/>
                      <w:szCs w:val="24"/>
                    </w:rPr>
                    <w:t>ление особых требований к поведению несовершеннолетнего.</w:t>
                  </w:r>
                </w:p>
                <w:p w:rsidR="00176C83" w:rsidRDefault="00176C83" w:rsidP="00176C83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</w:t>
                  </w:r>
                  <w:r w:rsidR="00537098" w:rsidRPr="00592EC3">
                    <w:rPr>
                      <w:sz w:val="24"/>
                      <w:szCs w:val="24"/>
                    </w:rPr>
                    <w:t xml:space="preserve">Несовершеннолетнему может быть назначено одновременно </w:t>
                  </w:r>
                  <w:r w:rsidR="00537098" w:rsidRPr="00176C83">
                    <w:rPr>
                      <w:b/>
                      <w:sz w:val="24"/>
                      <w:szCs w:val="24"/>
                    </w:rPr>
                    <w:t>несколько пр</w:t>
                  </w:r>
                  <w:r w:rsidR="00537098" w:rsidRPr="00176C83">
                    <w:rPr>
                      <w:b/>
                      <w:sz w:val="24"/>
                      <w:szCs w:val="24"/>
                    </w:rPr>
                    <w:t>и</w:t>
                  </w:r>
                  <w:r w:rsidR="00537098" w:rsidRPr="00176C83">
                    <w:rPr>
                      <w:b/>
                      <w:sz w:val="24"/>
                      <w:szCs w:val="24"/>
                    </w:rPr>
                    <w:t xml:space="preserve">нудительных мер </w:t>
                  </w:r>
                  <w:r w:rsidR="00537098" w:rsidRPr="00592EC3">
                    <w:rPr>
                      <w:sz w:val="24"/>
                      <w:szCs w:val="24"/>
                    </w:rPr>
                    <w:t>воспитательного во</w:t>
                  </w:r>
                  <w:r w:rsidR="00537098" w:rsidRPr="00592EC3">
                    <w:rPr>
                      <w:sz w:val="24"/>
                      <w:szCs w:val="24"/>
                    </w:rPr>
                    <w:t>з</w:t>
                  </w:r>
                  <w:r w:rsidR="00537098" w:rsidRPr="00592EC3">
                    <w:rPr>
                      <w:sz w:val="24"/>
                      <w:szCs w:val="24"/>
                    </w:rPr>
                    <w:t>дейст</w:t>
                  </w:r>
                  <w:r>
                    <w:rPr>
                      <w:sz w:val="24"/>
                      <w:szCs w:val="24"/>
                    </w:rPr>
                    <w:t xml:space="preserve">вия. </w:t>
                  </w:r>
                </w:p>
                <w:p w:rsidR="00537098" w:rsidRPr="00592EC3" w:rsidRDefault="00176C83" w:rsidP="00176C83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</w:t>
                  </w:r>
                  <w:r w:rsidR="00771034">
                    <w:rPr>
                      <w:sz w:val="24"/>
                      <w:szCs w:val="24"/>
                    </w:rPr>
                    <w:t>С</w:t>
                  </w:r>
                  <w:r w:rsidR="00537098" w:rsidRPr="00592EC3">
                    <w:rPr>
                      <w:sz w:val="24"/>
                      <w:szCs w:val="24"/>
                    </w:rPr>
                    <w:t>ледует учитывать, что в случае си</w:t>
                  </w:r>
                  <w:r w:rsidR="00537098" w:rsidRPr="00592EC3">
                    <w:rPr>
                      <w:sz w:val="24"/>
                      <w:szCs w:val="24"/>
                    </w:rPr>
                    <w:t>с</w:t>
                  </w:r>
                  <w:r w:rsidR="00537098" w:rsidRPr="00592EC3">
                    <w:rPr>
                      <w:sz w:val="24"/>
                      <w:szCs w:val="24"/>
                    </w:rPr>
                    <w:t>тематического неисполнения несове</w:t>
                  </w:r>
                  <w:r w:rsidR="00537098" w:rsidRPr="00592EC3">
                    <w:rPr>
                      <w:sz w:val="24"/>
                      <w:szCs w:val="24"/>
                    </w:rPr>
                    <w:t>р</w:t>
                  </w:r>
                  <w:r w:rsidR="00537098" w:rsidRPr="00592EC3">
                    <w:rPr>
                      <w:sz w:val="24"/>
                      <w:szCs w:val="24"/>
                    </w:rPr>
                    <w:t>шеннолетним принудительной меры во</w:t>
                  </w:r>
                  <w:r w:rsidR="00537098" w:rsidRPr="00592EC3">
                    <w:rPr>
                      <w:sz w:val="24"/>
                      <w:szCs w:val="24"/>
                    </w:rPr>
                    <w:t>с</w:t>
                  </w:r>
                  <w:r w:rsidR="00537098" w:rsidRPr="00592EC3">
                    <w:rPr>
                      <w:sz w:val="24"/>
                      <w:szCs w:val="24"/>
                    </w:rPr>
                    <w:t>питательного воздействия эта мера по представлению специализированного г</w:t>
                  </w:r>
                  <w:r w:rsidR="00537098" w:rsidRPr="00592EC3">
                    <w:rPr>
                      <w:sz w:val="24"/>
                      <w:szCs w:val="24"/>
                    </w:rPr>
                    <w:t>о</w:t>
                  </w:r>
                  <w:r w:rsidR="00537098" w:rsidRPr="00592EC3">
                    <w:rPr>
                      <w:sz w:val="24"/>
                      <w:szCs w:val="24"/>
                    </w:rPr>
                    <w:t>сударственного органа отменяется и м</w:t>
                  </w:r>
                  <w:r w:rsidR="00537098" w:rsidRPr="00592EC3">
                    <w:rPr>
                      <w:sz w:val="24"/>
                      <w:szCs w:val="24"/>
                    </w:rPr>
                    <w:t>а</w:t>
                  </w:r>
                  <w:r w:rsidR="00537098" w:rsidRPr="00592EC3">
                    <w:rPr>
                      <w:sz w:val="24"/>
                      <w:szCs w:val="24"/>
                    </w:rPr>
                    <w:t>териалы направляются для привлечения несовершеннолетнего к уголовной отве</w:t>
                  </w:r>
                  <w:r w:rsidR="00537098" w:rsidRPr="00592EC3">
                    <w:rPr>
                      <w:sz w:val="24"/>
                      <w:szCs w:val="24"/>
                    </w:rPr>
                    <w:t>т</w:t>
                  </w:r>
                  <w:r w:rsidR="00537098" w:rsidRPr="00592EC3">
                    <w:rPr>
                      <w:sz w:val="24"/>
                      <w:szCs w:val="24"/>
                    </w:rPr>
                    <w:t>ственности.</w:t>
                  </w:r>
                </w:p>
                <w:p w:rsidR="004C5495" w:rsidRPr="00537098" w:rsidRDefault="004C5495" w:rsidP="00537098"/>
              </w:txbxContent>
            </v:textbox>
          </v:shape>
        </w:pict>
      </w:r>
    </w:p>
    <w:p w:rsidR="004C5495" w:rsidRDefault="004C5495">
      <w:pPr>
        <w:pStyle w:val="310"/>
      </w:pPr>
    </w:p>
    <w:p w:rsidR="004C5495" w:rsidRDefault="004C5495">
      <w:pPr>
        <w:pStyle w:val="310"/>
      </w:pPr>
    </w:p>
    <w:p w:rsidR="004C5495" w:rsidRDefault="004C5495">
      <w:pPr>
        <w:pStyle w:val="310"/>
      </w:pPr>
    </w:p>
    <w:p w:rsidR="004C5495" w:rsidRDefault="004C5495">
      <w:pPr>
        <w:pStyle w:val="310"/>
      </w:pPr>
    </w:p>
    <w:p w:rsidR="004C5495" w:rsidRDefault="004C5495">
      <w:pPr>
        <w:pStyle w:val="310"/>
      </w:pPr>
    </w:p>
    <w:p w:rsidR="004C5495" w:rsidRDefault="004C5495">
      <w:pPr>
        <w:pStyle w:val="310"/>
      </w:pPr>
    </w:p>
    <w:p w:rsidR="004C5495" w:rsidRDefault="004C5495">
      <w:pPr>
        <w:pStyle w:val="310"/>
      </w:pPr>
    </w:p>
    <w:p w:rsidR="004C5495" w:rsidRDefault="004C5495">
      <w:pPr>
        <w:pStyle w:val="310"/>
      </w:pPr>
    </w:p>
    <w:p w:rsidR="004C5495" w:rsidRDefault="004C5495">
      <w:pPr>
        <w:pStyle w:val="310"/>
      </w:pPr>
    </w:p>
    <w:p w:rsidR="004C5495" w:rsidRDefault="004C5495">
      <w:pPr>
        <w:pStyle w:val="310"/>
      </w:pPr>
    </w:p>
    <w:p w:rsidR="004C5495" w:rsidRDefault="004C5495">
      <w:pPr>
        <w:pStyle w:val="310"/>
      </w:pPr>
    </w:p>
    <w:p w:rsidR="004C5495" w:rsidRDefault="004C5495">
      <w:pPr>
        <w:pStyle w:val="310"/>
      </w:pPr>
    </w:p>
    <w:p w:rsidR="004C5495" w:rsidRDefault="004C5495">
      <w:pPr>
        <w:pStyle w:val="310"/>
      </w:pPr>
    </w:p>
    <w:p w:rsidR="004C5495" w:rsidRDefault="004C5495">
      <w:pPr>
        <w:pStyle w:val="310"/>
      </w:pPr>
    </w:p>
    <w:p w:rsidR="004C5495" w:rsidRDefault="004C5495">
      <w:pPr>
        <w:pStyle w:val="310"/>
      </w:pPr>
    </w:p>
    <w:p w:rsidR="004C5495" w:rsidRDefault="004C5495">
      <w:pPr>
        <w:pStyle w:val="310"/>
      </w:pPr>
    </w:p>
    <w:p w:rsidR="004C5495" w:rsidRDefault="004C5495"/>
    <w:p w:rsidR="004C5495" w:rsidRDefault="004C5495"/>
    <w:p w:rsidR="004C5495" w:rsidRDefault="004C5495"/>
    <w:p w:rsidR="004C5495" w:rsidRDefault="004C5495"/>
    <w:p w:rsidR="004C5495" w:rsidRDefault="004C5495"/>
    <w:p w:rsidR="004C5495" w:rsidRDefault="004C5495"/>
    <w:p w:rsidR="004C5495" w:rsidRDefault="004C5495"/>
    <w:p w:rsidR="004C5495" w:rsidRDefault="004C5495"/>
    <w:p w:rsidR="004C5495" w:rsidRDefault="004C5495"/>
    <w:p w:rsidR="001C0D4B" w:rsidRDefault="001C0D4B">
      <w:pPr>
        <w:shd w:val="clear" w:color="auto" w:fill="FFFFFF"/>
        <w:jc w:val="center"/>
        <w:rPr>
          <w:b/>
          <w:sz w:val="24"/>
          <w:u w:val="single"/>
        </w:rPr>
      </w:pPr>
    </w:p>
    <w:p w:rsidR="004C5495" w:rsidRPr="001C0D4B" w:rsidRDefault="00F6355E">
      <w:pPr>
        <w:shd w:val="clear" w:color="auto" w:fill="FFFFFF"/>
        <w:jc w:val="center"/>
        <w:rPr>
          <w:b/>
          <w:sz w:val="24"/>
          <w:u w:val="single"/>
        </w:rPr>
      </w:pPr>
      <w:r w:rsidRPr="001C0D4B">
        <w:rPr>
          <w:b/>
          <w:sz w:val="24"/>
          <w:u w:val="single"/>
        </w:rPr>
        <w:lastRenderedPageBreak/>
        <w:t xml:space="preserve">Ответственность родителей (законных </w:t>
      </w:r>
      <w:r w:rsidR="001C0D4B">
        <w:rPr>
          <w:b/>
          <w:sz w:val="24"/>
          <w:u w:val="single"/>
        </w:rPr>
        <w:t xml:space="preserve">           </w:t>
      </w:r>
      <w:r w:rsidRPr="001C0D4B">
        <w:rPr>
          <w:b/>
          <w:sz w:val="24"/>
          <w:u w:val="single"/>
        </w:rPr>
        <w:t>представителей) несовершеннолетних</w:t>
      </w:r>
    </w:p>
    <w:p w:rsidR="00F456F3" w:rsidRDefault="00182CCD" w:rsidP="00595138">
      <w:pPr>
        <w:pStyle w:val="ConsPlusNormal"/>
        <w:ind w:firstLine="142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="00F456F3">
        <w:rPr>
          <w:sz w:val="24"/>
        </w:rPr>
        <w:t>Н</w:t>
      </w:r>
      <w:r w:rsidR="00F456F3" w:rsidRPr="00F456F3">
        <w:rPr>
          <w:sz w:val="24"/>
          <w:szCs w:val="24"/>
        </w:rPr>
        <w:t>еисполнение родителями или иными зако</w:t>
      </w:r>
      <w:r w:rsidR="00F456F3" w:rsidRPr="00F456F3">
        <w:rPr>
          <w:sz w:val="24"/>
          <w:szCs w:val="24"/>
        </w:rPr>
        <w:t>н</w:t>
      </w:r>
      <w:r w:rsidR="00F456F3" w:rsidRPr="00F456F3">
        <w:rPr>
          <w:sz w:val="24"/>
          <w:szCs w:val="24"/>
        </w:rPr>
        <w:t>ными представителями несовершеннолетних обязанностей по содержанию и воспитанию н</w:t>
      </w:r>
      <w:r w:rsidR="00F456F3" w:rsidRPr="00F456F3">
        <w:rPr>
          <w:sz w:val="24"/>
          <w:szCs w:val="24"/>
        </w:rPr>
        <w:t>е</w:t>
      </w:r>
      <w:r w:rsidR="00F456F3" w:rsidRPr="00F456F3">
        <w:rPr>
          <w:sz w:val="24"/>
          <w:szCs w:val="24"/>
        </w:rPr>
        <w:t xml:space="preserve">совершеннолетних влечет административную ответственность в соответствии </w:t>
      </w:r>
      <w:r w:rsidR="00826506">
        <w:rPr>
          <w:sz w:val="24"/>
          <w:szCs w:val="24"/>
        </w:rPr>
        <w:t>со ст. 5.</w:t>
      </w:r>
      <w:r w:rsidR="00F456F3" w:rsidRPr="00F456F3">
        <w:rPr>
          <w:sz w:val="24"/>
          <w:szCs w:val="24"/>
        </w:rPr>
        <w:t xml:space="preserve">35 </w:t>
      </w:r>
      <w:r w:rsidR="00F456F3">
        <w:rPr>
          <w:sz w:val="24"/>
          <w:szCs w:val="24"/>
        </w:rPr>
        <w:t xml:space="preserve">           </w:t>
      </w:r>
      <w:r w:rsidR="00F456F3" w:rsidRPr="00F456F3">
        <w:rPr>
          <w:sz w:val="24"/>
          <w:szCs w:val="24"/>
        </w:rPr>
        <w:t>КоАП РФ.</w:t>
      </w:r>
      <w:r w:rsidR="00595138">
        <w:rPr>
          <w:sz w:val="24"/>
          <w:szCs w:val="24"/>
        </w:rPr>
        <w:t xml:space="preserve"> </w:t>
      </w:r>
      <w:r w:rsidR="00F456F3">
        <w:rPr>
          <w:sz w:val="24"/>
          <w:szCs w:val="24"/>
        </w:rPr>
        <w:t>В</w:t>
      </w:r>
      <w:r w:rsidR="00F456F3" w:rsidRPr="00F456F3">
        <w:rPr>
          <w:sz w:val="24"/>
          <w:szCs w:val="24"/>
        </w:rPr>
        <w:t>ред, причиненный несовершенн</w:t>
      </w:r>
      <w:r w:rsidR="00F456F3" w:rsidRPr="00F456F3">
        <w:rPr>
          <w:sz w:val="24"/>
          <w:szCs w:val="24"/>
        </w:rPr>
        <w:t>о</w:t>
      </w:r>
      <w:r w:rsidR="00F456F3" w:rsidRPr="00F456F3">
        <w:rPr>
          <w:sz w:val="24"/>
          <w:szCs w:val="24"/>
        </w:rPr>
        <w:t>летним в возрасте от 14 до 18 лет в результате преступле</w:t>
      </w:r>
      <w:r w:rsidR="00F6355E">
        <w:rPr>
          <w:sz w:val="24"/>
          <w:szCs w:val="24"/>
        </w:rPr>
        <w:t>ния,</w:t>
      </w:r>
      <w:r w:rsidR="00F456F3" w:rsidRPr="00F456F3">
        <w:rPr>
          <w:sz w:val="24"/>
          <w:szCs w:val="24"/>
        </w:rPr>
        <w:t xml:space="preserve"> подлежит возмещению в полном объеме на общих основаниях самим несове</w:t>
      </w:r>
      <w:r w:rsidR="00F456F3" w:rsidRPr="00F456F3">
        <w:rPr>
          <w:sz w:val="24"/>
          <w:szCs w:val="24"/>
        </w:rPr>
        <w:t>р</w:t>
      </w:r>
      <w:r w:rsidR="00F456F3" w:rsidRPr="00F456F3">
        <w:rPr>
          <w:sz w:val="24"/>
          <w:szCs w:val="24"/>
        </w:rPr>
        <w:t>шеннолетним.</w:t>
      </w:r>
      <w:r w:rsidR="00F456F3">
        <w:rPr>
          <w:sz w:val="24"/>
          <w:szCs w:val="24"/>
        </w:rPr>
        <w:t xml:space="preserve"> </w:t>
      </w:r>
      <w:r w:rsidR="00F456F3" w:rsidRPr="00F456F3">
        <w:rPr>
          <w:sz w:val="24"/>
          <w:szCs w:val="24"/>
        </w:rPr>
        <w:t>Однако в случае, когда у нес</w:t>
      </w:r>
      <w:r w:rsidR="00F456F3" w:rsidRPr="00F456F3">
        <w:rPr>
          <w:sz w:val="24"/>
          <w:szCs w:val="24"/>
        </w:rPr>
        <w:t>о</w:t>
      </w:r>
      <w:r w:rsidR="00F456F3" w:rsidRPr="00F456F3">
        <w:rPr>
          <w:sz w:val="24"/>
          <w:szCs w:val="24"/>
        </w:rPr>
        <w:t xml:space="preserve">вершеннолетнего отсутствует доход или </w:t>
      </w:r>
      <w:r w:rsidR="00F6355E">
        <w:rPr>
          <w:sz w:val="24"/>
          <w:szCs w:val="24"/>
        </w:rPr>
        <w:t xml:space="preserve">        </w:t>
      </w:r>
      <w:r w:rsidR="00F456F3" w:rsidRPr="00F456F3">
        <w:rPr>
          <w:sz w:val="24"/>
          <w:szCs w:val="24"/>
        </w:rPr>
        <w:t>имущество, достаточное для возмещения вреда, вред должен быть возмещен полностью или в недостающей части его родителями.</w:t>
      </w:r>
    </w:p>
    <w:p w:rsidR="00F6355E" w:rsidRPr="00F456F3" w:rsidRDefault="00B02263" w:rsidP="00F456F3">
      <w:pPr>
        <w:pStyle w:val="ConsPlusNormal"/>
        <w:ind w:firstLine="540"/>
        <w:jc w:val="both"/>
        <w:rPr>
          <w:sz w:val="24"/>
          <w:szCs w:val="24"/>
        </w:rPr>
      </w:pPr>
      <w:r w:rsidRPr="00B02263">
        <w:rPr>
          <w:noProof/>
          <w:sz w:val="24"/>
        </w:rPr>
        <w:pict>
          <v:roundrect id="AutoShape 9" o:spid="_x0000_s1028" style="position:absolute;left:0;text-align:left;margin-left:-4.6pt;margin-top:2.4pt;width:259.2pt;height:100.3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" strokeweight=".26mm">
            <v:stroke joinstyle="miter"/>
            <v:textbox>
              <w:txbxContent>
                <w:p w:rsidR="00D731CA" w:rsidRDefault="00F456F3" w:rsidP="00D731CA">
                  <w:r>
                    <w:rPr>
                      <w:sz w:val="24"/>
                    </w:rPr>
                    <w:t xml:space="preserve">      </w:t>
                  </w:r>
                  <w:r w:rsidR="00D731CA">
                    <w:rPr>
                      <w:sz w:val="24"/>
                    </w:rPr>
                    <w:t>Несовершеннолетние, совершившие о</w:t>
                  </w:r>
                  <w:r w:rsidR="00D731CA">
                    <w:rPr>
                      <w:sz w:val="24"/>
                    </w:rPr>
                    <w:t>б</w:t>
                  </w:r>
                  <w:r w:rsidR="00D731CA">
                    <w:rPr>
                      <w:sz w:val="24"/>
                    </w:rPr>
                    <w:t>щественно опасные деяния, могут быть та</w:t>
                  </w:r>
                  <w:r w:rsidR="00D731CA">
                    <w:rPr>
                      <w:sz w:val="24"/>
                    </w:rPr>
                    <w:t>к</w:t>
                  </w:r>
                  <w:r w:rsidR="00D731CA">
                    <w:rPr>
                      <w:sz w:val="24"/>
                    </w:rPr>
                    <w:t xml:space="preserve">же временно </w:t>
                  </w:r>
                  <w:r w:rsidR="00593D1A">
                    <w:rPr>
                      <w:sz w:val="24"/>
                    </w:rPr>
                    <w:t>помещены</w:t>
                  </w:r>
                  <w:r w:rsidR="00D731CA">
                    <w:rPr>
                      <w:sz w:val="24"/>
                    </w:rPr>
                    <w:t xml:space="preserve"> в </w:t>
                  </w:r>
                  <w:r w:rsidR="00D731CA">
                    <w:rPr>
                      <w:b/>
                      <w:i/>
                      <w:sz w:val="24"/>
                    </w:rPr>
                    <w:t>центр временного содержания для несовершеннолетних пр</w:t>
                  </w:r>
                  <w:r w:rsidR="00D731CA">
                    <w:rPr>
                      <w:b/>
                      <w:i/>
                      <w:sz w:val="24"/>
                    </w:rPr>
                    <w:t>а</w:t>
                  </w:r>
                  <w:r w:rsidR="00D731CA">
                    <w:rPr>
                      <w:b/>
                      <w:i/>
                      <w:sz w:val="24"/>
                    </w:rPr>
                    <w:t>вонарушителей</w:t>
                  </w:r>
                  <w:r w:rsidR="00D731CA">
                    <w:rPr>
                      <w:i/>
                      <w:sz w:val="24"/>
                    </w:rPr>
                    <w:t>.</w:t>
                  </w:r>
                  <w:r w:rsidR="00D731CA">
                    <w:rPr>
                      <w:sz w:val="24"/>
                    </w:rPr>
                    <w:t xml:space="preserve"> Там он</w:t>
                  </w:r>
                  <w:r w:rsidR="00927A32">
                    <w:rPr>
                      <w:sz w:val="24"/>
                    </w:rPr>
                    <w:t>и содержатся,</w:t>
                  </w:r>
                  <w:r w:rsidR="00595138">
                    <w:rPr>
                      <w:sz w:val="24"/>
                    </w:rPr>
                    <w:t xml:space="preserve"> </w:t>
                  </w:r>
                  <w:r w:rsidR="00D731CA" w:rsidRPr="00182CCD">
                    <w:rPr>
                      <w:i/>
                      <w:sz w:val="24"/>
                    </w:rPr>
                    <w:t>до</w:t>
                  </w:r>
                  <w:r w:rsidR="00D731CA">
                    <w:rPr>
                      <w:b/>
                      <w:i/>
                      <w:sz w:val="24"/>
                    </w:rPr>
                    <w:t xml:space="preserve"> 30 суток</w:t>
                  </w:r>
                  <w:r w:rsidR="00D731CA">
                    <w:rPr>
                      <w:sz w:val="24"/>
                    </w:rPr>
                    <w:t>.</w:t>
                  </w:r>
                </w:p>
              </w:txbxContent>
            </v:textbox>
          </v:roundrect>
        </w:pict>
      </w:r>
    </w:p>
    <w:p w:rsidR="00D731CA" w:rsidRDefault="00D731CA">
      <w:pPr>
        <w:jc w:val="both"/>
        <w:rPr>
          <w:sz w:val="24"/>
        </w:rPr>
      </w:pPr>
    </w:p>
    <w:p w:rsidR="00D731CA" w:rsidRDefault="00D731CA">
      <w:pPr>
        <w:jc w:val="both"/>
        <w:rPr>
          <w:sz w:val="24"/>
        </w:rPr>
      </w:pPr>
    </w:p>
    <w:p w:rsidR="00D731CA" w:rsidRDefault="00D731CA">
      <w:pPr>
        <w:jc w:val="both"/>
        <w:rPr>
          <w:sz w:val="24"/>
        </w:rPr>
      </w:pPr>
    </w:p>
    <w:p w:rsidR="004D2DD5" w:rsidRDefault="004D2DD5">
      <w:pPr>
        <w:jc w:val="both"/>
        <w:rPr>
          <w:sz w:val="24"/>
        </w:rPr>
      </w:pPr>
    </w:p>
    <w:p w:rsidR="004D2DD5" w:rsidRDefault="004D2DD5">
      <w:pPr>
        <w:jc w:val="both"/>
        <w:rPr>
          <w:sz w:val="24"/>
        </w:rPr>
      </w:pPr>
    </w:p>
    <w:p w:rsidR="004D2DD5" w:rsidRDefault="004D2DD5">
      <w:pPr>
        <w:jc w:val="both"/>
        <w:rPr>
          <w:sz w:val="24"/>
        </w:rPr>
      </w:pPr>
    </w:p>
    <w:p w:rsidR="004D2DD5" w:rsidRDefault="00B02263">
      <w:pPr>
        <w:jc w:val="both"/>
        <w:rPr>
          <w:sz w:val="24"/>
        </w:rPr>
      </w:pPr>
      <w:r w:rsidRPr="00B02263">
        <w:rPr>
          <w:noProof/>
          <w:spacing w:val="-3"/>
          <w:sz w:val="24"/>
          <w:lang w:eastAsia="ru-RU"/>
        </w:rPr>
        <w:pict>
          <v:roundrect id="AutoShape 11" o:spid="_x0000_s1029" style="position:absolute;left:0;text-align:left;margin-left:-2.55pt;margin-top:10.3pt;width:255.75pt;height:53.4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" strokeweight=".74pt">
            <v:stroke dashstyle="longDash" joinstyle="miter"/>
            <v:textbox>
              <w:txbxContent>
                <w:p w:rsidR="001C0D4B" w:rsidRPr="001C0D4B" w:rsidRDefault="001C0D4B" w:rsidP="001C0D4B">
                  <w:pPr>
                    <w:shd w:val="clear" w:color="auto" w:fill="FFFFFF"/>
                    <w:tabs>
                      <w:tab w:val="left" w:pos="284"/>
                    </w:tabs>
                    <w:spacing w:line="253" w:lineRule="atLeast"/>
                    <w:jc w:val="both"/>
                    <w:outlineLvl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</w:t>
                  </w:r>
                  <w:r w:rsidRPr="001C0D4B">
                    <w:rPr>
                      <w:sz w:val="24"/>
                    </w:rPr>
                    <w:t xml:space="preserve">Если стоимость похищенного имущества превышает </w:t>
                  </w:r>
                  <w:r w:rsidRPr="001C0D4B">
                    <w:rPr>
                      <w:b/>
                      <w:sz w:val="24"/>
                    </w:rPr>
                    <w:t>1 000 рублей,</w:t>
                  </w:r>
                  <w:r w:rsidRPr="001C0D4B">
                    <w:rPr>
                      <w:sz w:val="24"/>
                    </w:rPr>
                    <w:t xml:space="preserve"> наступает  </w:t>
                  </w:r>
                  <w:r>
                    <w:rPr>
                      <w:sz w:val="24"/>
                    </w:rPr>
                    <w:t xml:space="preserve">           </w:t>
                  </w:r>
                  <w:r w:rsidRPr="00595138">
                    <w:rPr>
                      <w:color w:val="FF0000"/>
                      <w:sz w:val="24"/>
                    </w:rPr>
                    <w:t>уголовная ответственность.</w:t>
                  </w:r>
                </w:p>
                <w:p w:rsidR="001C0D4B" w:rsidRDefault="001C0D4B" w:rsidP="001C0D4B">
                  <w:pPr>
                    <w:autoSpaceDE w:val="0"/>
                    <w:ind w:firstLine="540"/>
                    <w:jc w:val="both"/>
                  </w:pPr>
                </w:p>
                <w:p w:rsidR="001C0D4B" w:rsidRDefault="001C0D4B" w:rsidP="001C0D4B"/>
              </w:txbxContent>
            </v:textbox>
          </v:roundrect>
        </w:pict>
      </w:r>
    </w:p>
    <w:p w:rsidR="004D2DD5" w:rsidRDefault="004D2DD5">
      <w:pPr>
        <w:jc w:val="both"/>
        <w:rPr>
          <w:sz w:val="24"/>
        </w:rPr>
      </w:pPr>
    </w:p>
    <w:p w:rsidR="006C501F" w:rsidRDefault="006C501F">
      <w:pPr>
        <w:shd w:val="clear" w:color="auto" w:fill="FFFFFF"/>
        <w:spacing w:line="266" w:lineRule="exact"/>
        <w:jc w:val="center"/>
        <w:rPr>
          <w:spacing w:val="-3"/>
          <w:sz w:val="24"/>
        </w:rPr>
      </w:pPr>
    </w:p>
    <w:p w:rsidR="008637A0" w:rsidRDefault="0051549C" w:rsidP="008637A0">
      <w:pPr>
        <w:shd w:val="clear" w:color="auto" w:fill="FFFFFF"/>
        <w:spacing w:line="266" w:lineRule="exact"/>
        <w:jc w:val="center"/>
        <w:rPr>
          <w:b/>
          <w:spacing w:val="-3"/>
          <w:sz w:val="32"/>
          <w:szCs w:val="32"/>
        </w:rPr>
      </w:pPr>
      <w:r>
        <w:rPr>
          <w:b/>
          <w:spacing w:val="-3"/>
          <w:sz w:val="32"/>
          <w:szCs w:val="32"/>
        </w:rPr>
        <w:t xml:space="preserve"> </w:t>
      </w:r>
      <w:r w:rsidR="006C501F" w:rsidRPr="006C501F">
        <w:rPr>
          <w:b/>
          <w:spacing w:val="-3"/>
          <w:sz w:val="32"/>
          <w:szCs w:val="32"/>
        </w:rPr>
        <w:t>Прокуратура г. Сызрани</w:t>
      </w:r>
    </w:p>
    <w:p w:rsidR="00595138" w:rsidRDefault="00595138" w:rsidP="00595138">
      <w:pPr>
        <w:widowControl w:val="0"/>
        <w:jc w:val="center"/>
      </w:pPr>
    </w:p>
    <w:p w:rsidR="00595138" w:rsidRDefault="00595138" w:rsidP="00595138">
      <w:pPr>
        <w:rPr>
          <w:sz w:val="24"/>
        </w:rPr>
      </w:pPr>
    </w:p>
    <w:p w:rsidR="00595138" w:rsidRDefault="00595138" w:rsidP="00595138">
      <w:pPr>
        <w:rPr>
          <w:sz w:val="24"/>
        </w:rPr>
      </w:pPr>
    </w:p>
    <w:p w:rsidR="00595138" w:rsidRPr="00595138" w:rsidRDefault="00595138" w:rsidP="00595138">
      <w:pPr>
        <w:rPr>
          <w:sz w:val="24"/>
        </w:rPr>
      </w:pPr>
      <w:r w:rsidRPr="00595138">
        <w:rPr>
          <w:sz w:val="24"/>
        </w:rPr>
        <w:t>Ответственный за выпуск</w:t>
      </w:r>
    </w:p>
    <w:p w:rsidR="00595138" w:rsidRPr="00595138" w:rsidRDefault="00595138" w:rsidP="00595138">
      <w:pPr>
        <w:rPr>
          <w:sz w:val="24"/>
        </w:rPr>
      </w:pPr>
      <w:r w:rsidRPr="00595138">
        <w:rPr>
          <w:sz w:val="24"/>
        </w:rPr>
        <w:t>Н.Н. Кириллова, гл. библиотекарь</w:t>
      </w:r>
    </w:p>
    <w:p w:rsidR="00595138" w:rsidRPr="00595138" w:rsidRDefault="00595138" w:rsidP="00595138">
      <w:pPr>
        <w:rPr>
          <w:sz w:val="24"/>
        </w:rPr>
      </w:pPr>
      <w:r w:rsidRPr="00595138">
        <w:rPr>
          <w:sz w:val="24"/>
        </w:rPr>
        <w:t>Редактор Н.Н. Кириллова, гл. библиотекарь</w:t>
      </w:r>
    </w:p>
    <w:p w:rsidR="00595138" w:rsidRPr="00595138" w:rsidRDefault="00595138" w:rsidP="00595138">
      <w:pPr>
        <w:rPr>
          <w:sz w:val="24"/>
        </w:rPr>
      </w:pPr>
      <w:r w:rsidRPr="00595138">
        <w:rPr>
          <w:sz w:val="24"/>
        </w:rPr>
        <w:t>Составитель, набор и верстка</w:t>
      </w:r>
    </w:p>
    <w:p w:rsidR="00595138" w:rsidRPr="00595138" w:rsidRDefault="00595138" w:rsidP="00595138">
      <w:pPr>
        <w:rPr>
          <w:sz w:val="24"/>
        </w:rPr>
      </w:pPr>
      <w:r w:rsidRPr="00595138">
        <w:rPr>
          <w:sz w:val="24"/>
        </w:rPr>
        <w:t xml:space="preserve">Е.С. </w:t>
      </w:r>
      <w:proofErr w:type="spellStart"/>
      <w:r w:rsidRPr="00595138">
        <w:rPr>
          <w:sz w:val="24"/>
        </w:rPr>
        <w:t>Палевич</w:t>
      </w:r>
      <w:proofErr w:type="spellEnd"/>
      <w:r w:rsidRPr="00595138">
        <w:rPr>
          <w:sz w:val="24"/>
        </w:rPr>
        <w:t>, программист</w:t>
      </w:r>
    </w:p>
    <w:p w:rsidR="00595138" w:rsidRPr="00595138" w:rsidRDefault="00595138" w:rsidP="00595138">
      <w:pPr>
        <w:rPr>
          <w:sz w:val="24"/>
        </w:rPr>
      </w:pPr>
      <w:r w:rsidRPr="00595138">
        <w:rPr>
          <w:sz w:val="24"/>
        </w:rPr>
        <w:t>с. Курсавка, ул. Красная, 36</w:t>
      </w:r>
    </w:p>
    <w:p w:rsidR="00595138" w:rsidRPr="00595138" w:rsidRDefault="00595138" w:rsidP="00595138">
      <w:pPr>
        <w:rPr>
          <w:sz w:val="24"/>
        </w:rPr>
      </w:pPr>
      <w:r w:rsidRPr="00595138">
        <w:rPr>
          <w:sz w:val="24"/>
        </w:rPr>
        <w:t>Детская библиотека - филиал</w:t>
      </w:r>
    </w:p>
    <w:p w:rsidR="00595138" w:rsidRPr="00595138" w:rsidRDefault="00595138" w:rsidP="00595138">
      <w:pPr>
        <w:rPr>
          <w:sz w:val="24"/>
        </w:rPr>
      </w:pPr>
      <w:r w:rsidRPr="00595138">
        <w:rPr>
          <w:sz w:val="24"/>
        </w:rPr>
        <w:t>МБУК «Андроповская МЦРБ»</w:t>
      </w:r>
    </w:p>
    <w:p w:rsidR="00595138" w:rsidRDefault="00595138" w:rsidP="00595138">
      <w:pPr>
        <w:spacing w:line="273" w:lineRule="auto"/>
        <w:rPr>
          <w:sz w:val="24"/>
        </w:rPr>
      </w:pPr>
      <w:r w:rsidRPr="00595138">
        <w:rPr>
          <w:sz w:val="24"/>
        </w:rPr>
        <w:t>Тел: 8 (86556) 6-24-65</w:t>
      </w:r>
    </w:p>
    <w:p w:rsidR="00595138" w:rsidRDefault="00595138" w:rsidP="00595138">
      <w:pPr>
        <w:spacing w:line="273" w:lineRule="auto"/>
        <w:rPr>
          <w:sz w:val="24"/>
        </w:rPr>
      </w:pPr>
    </w:p>
    <w:p w:rsidR="00595138" w:rsidRPr="00522221" w:rsidRDefault="00595138" w:rsidP="00595138">
      <w:pPr>
        <w:widowControl w:val="0"/>
        <w:jc w:val="center"/>
      </w:pPr>
      <w:r w:rsidRPr="00522221">
        <w:lastRenderedPageBreak/>
        <w:t>МБУК «Андроповская МЦРБ»</w:t>
      </w:r>
    </w:p>
    <w:p w:rsidR="00595138" w:rsidRDefault="00595138" w:rsidP="00595138">
      <w:pPr>
        <w:widowControl w:val="0"/>
        <w:jc w:val="center"/>
      </w:pPr>
      <w:r w:rsidRPr="00522221">
        <w:t>Детская библиотека</w:t>
      </w:r>
      <w:r>
        <w:t>-</w:t>
      </w:r>
      <w:r w:rsidRPr="00522221">
        <w:t>филиал</w:t>
      </w:r>
    </w:p>
    <w:p w:rsidR="00595138" w:rsidRPr="00522221" w:rsidRDefault="00595138" w:rsidP="00595138">
      <w:pPr>
        <w:widowControl w:val="0"/>
        <w:jc w:val="center"/>
      </w:pPr>
    </w:p>
    <w:p w:rsidR="00595138" w:rsidRPr="0094404C" w:rsidRDefault="00595138" w:rsidP="00595138">
      <w:pPr>
        <w:jc w:val="center"/>
        <w:rPr>
          <w:rFonts w:ascii="Franklin Gothic Medium Cond" w:hAnsi="Franklin Gothic Medium Cond"/>
          <w:color w:val="7030A0"/>
          <w:sz w:val="56"/>
          <w:szCs w:val="96"/>
          <w:shd w:val="clear" w:color="auto" w:fill="FFFFFF"/>
        </w:rPr>
      </w:pPr>
      <w:r w:rsidRPr="0094404C">
        <w:rPr>
          <w:rFonts w:ascii="Franklin Gothic Medium Cond" w:hAnsi="Franklin Gothic Medium Cond"/>
          <w:color w:val="FF0000"/>
          <w:sz w:val="44"/>
          <w:szCs w:val="96"/>
          <w:shd w:val="clear" w:color="auto" w:fill="FFFFFF"/>
        </w:rPr>
        <w:t>Порядок и условия исполн</w:t>
      </w:r>
      <w:r w:rsidRPr="0094404C">
        <w:rPr>
          <w:rFonts w:ascii="Franklin Gothic Medium Cond" w:hAnsi="Franklin Gothic Medium Cond"/>
          <w:color w:val="FF0000"/>
          <w:sz w:val="44"/>
          <w:szCs w:val="96"/>
          <w:shd w:val="clear" w:color="auto" w:fill="FFFFFF"/>
        </w:rPr>
        <w:t>е</w:t>
      </w:r>
      <w:r w:rsidRPr="0094404C">
        <w:rPr>
          <w:rFonts w:ascii="Franklin Gothic Medium Cond" w:hAnsi="Franklin Gothic Medium Cond"/>
          <w:color w:val="FF0000"/>
          <w:sz w:val="44"/>
          <w:szCs w:val="96"/>
          <w:shd w:val="clear" w:color="auto" w:fill="FFFFFF"/>
        </w:rPr>
        <w:t>ния уголовных наказаний за совершение преступления</w:t>
      </w:r>
    </w:p>
    <w:p w:rsidR="00595138" w:rsidRDefault="00595138" w:rsidP="00595138">
      <w:pPr>
        <w:jc w:val="center"/>
        <w:rPr>
          <w:sz w:val="36"/>
          <w:szCs w:val="28"/>
        </w:rPr>
      </w:pPr>
    </w:p>
    <w:p w:rsidR="00595138" w:rsidRPr="0094404C" w:rsidRDefault="003644AE" w:rsidP="00595138">
      <w:pPr>
        <w:jc w:val="center"/>
        <w:rPr>
          <w:sz w:val="32"/>
          <w:szCs w:val="28"/>
        </w:rPr>
      </w:pPr>
      <w:r>
        <w:rPr>
          <w:sz w:val="32"/>
          <w:szCs w:val="28"/>
        </w:rPr>
        <w:t>б</w:t>
      </w:r>
      <w:r w:rsidR="00595138" w:rsidRPr="0094404C">
        <w:rPr>
          <w:sz w:val="32"/>
          <w:szCs w:val="28"/>
        </w:rPr>
        <w:t>уклет</w:t>
      </w:r>
    </w:p>
    <w:p w:rsidR="00595138" w:rsidRDefault="00595138" w:rsidP="00595138">
      <w:pPr>
        <w:jc w:val="center"/>
      </w:pPr>
      <w:r>
        <w:rPr>
          <w:b/>
          <w:color w:val="FF0000"/>
          <w:szCs w:val="28"/>
        </w:rPr>
        <w:t xml:space="preserve">            </w:t>
      </w:r>
    </w:p>
    <w:p w:rsidR="00595138" w:rsidRDefault="00595138" w:rsidP="00595138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19685</wp:posOffset>
            </wp:positionV>
            <wp:extent cx="2921000" cy="3326130"/>
            <wp:effectExtent l="0" t="0" r="0" b="0"/>
            <wp:wrapNone/>
            <wp:docPr id="1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332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5138" w:rsidRDefault="00595138" w:rsidP="00595138"/>
    <w:p w:rsidR="00595138" w:rsidRDefault="00595138" w:rsidP="00595138"/>
    <w:p w:rsidR="00595138" w:rsidRDefault="00595138" w:rsidP="00595138"/>
    <w:p w:rsidR="00595138" w:rsidRDefault="00595138" w:rsidP="00595138"/>
    <w:p w:rsidR="00595138" w:rsidRDefault="00595138" w:rsidP="00595138"/>
    <w:p w:rsidR="00595138" w:rsidRDefault="00595138" w:rsidP="00595138"/>
    <w:p w:rsidR="00595138" w:rsidRDefault="00595138" w:rsidP="00595138"/>
    <w:p w:rsidR="00595138" w:rsidRDefault="00595138" w:rsidP="00595138"/>
    <w:p w:rsidR="00595138" w:rsidRDefault="00595138" w:rsidP="00595138"/>
    <w:p w:rsidR="00595138" w:rsidRDefault="00595138" w:rsidP="00595138"/>
    <w:p w:rsidR="00595138" w:rsidRDefault="00595138" w:rsidP="00595138"/>
    <w:p w:rsidR="00595138" w:rsidRDefault="00595138" w:rsidP="00595138"/>
    <w:p w:rsidR="00595138" w:rsidRDefault="00595138" w:rsidP="00595138"/>
    <w:p w:rsidR="00595138" w:rsidRDefault="00595138" w:rsidP="00595138"/>
    <w:p w:rsidR="00595138" w:rsidRDefault="00595138" w:rsidP="00595138">
      <w:pPr>
        <w:rPr>
          <w:b/>
          <w:color w:val="FF0000"/>
          <w:szCs w:val="28"/>
        </w:rPr>
      </w:pPr>
    </w:p>
    <w:p w:rsidR="00595138" w:rsidRDefault="00595138" w:rsidP="00595138">
      <w:pPr>
        <w:rPr>
          <w:b/>
          <w:color w:val="FF0000"/>
          <w:szCs w:val="28"/>
        </w:rPr>
      </w:pPr>
    </w:p>
    <w:p w:rsidR="00595138" w:rsidRDefault="00595138" w:rsidP="00595138">
      <w:pPr>
        <w:rPr>
          <w:b/>
          <w:color w:val="FF0000"/>
          <w:szCs w:val="28"/>
        </w:rPr>
      </w:pPr>
    </w:p>
    <w:p w:rsidR="00595138" w:rsidRDefault="00595138" w:rsidP="00595138">
      <w:pPr>
        <w:rPr>
          <w:b/>
          <w:color w:val="FF0000"/>
          <w:szCs w:val="28"/>
        </w:rPr>
      </w:pPr>
    </w:p>
    <w:p w:rsidR="00595138" w:rsidRDefault="00595138" w:rsidP="00595138">
      <w:pPr>
        <w:jc w:val="center"/>
        <w:rPr>
          <w:sz w:val="36"/>
          <w:szCs w:val="28"/>
        </w:rPr>
      </w:pPr>
    </w:p>
    <w:p w:rsidR="00595138" w:rsidRDefault="00595138" w:rsidP="00595138">
      <w:pPr>
        <w:jc w:val="center"/>
        <w:rPr>
          <w:sz w:val="36"/>
          <w:szCs w:val="28"/>
        </w:rPr>
      </w:pPr>
    </w:p>
    <w:p w:rsidR="00595138" w:rsidRDefault="00595138" w:rsidP="00595138">
      <w:pPr>
        <w:jc w:val="center"/>
        <w:rPr>
          <w:sz w:val="24"/>
        </w:rPr>
      </w:pPr>
      <w:r>
        <w:rPr>
          <w:szCs w:val="28"/>
        </w:rPr>
        <w:t xml:space="preserve">       </w:t>
      </w:r>
      <w:r w:rsidRPr="0094404C">
        <w:rPr>
          <w:sz w:val="24"/>
          <w:szCs w:val="28"/>
          <w:lang w:val="en-US"/>
        </w:rPr>
        <w:t>c</w:t>
      </w:r>
      <w:r w:rsidRPr="0094404C">
        <w:rPr>
          <w:sz w:val="24"/>
          <w:szCs w:val="28"/>
        </w:rPr>
        <w:t xml:space="preserve">.Курсавка, </w:t>
      </w:r>
      <w:r>
        <w:rPr>
          <w:sz w:val="24"/>
          <w:szCs w:val="28"/>
        </w:rPr>
        <w:t>2019</w:t>
      </w:r>
      <w:r w:rsidRPr="0094404C">
        <w:rPr>
          <w:sz w:val="24"/>
          <w:szCs w:val="28"/>
        </w:rPr>
        <w:t>г.</w:t>
      </w:r>
    </w:p>
    <w:p w:rsidR="00595138" w:rsidRDefault="00595138" w:rsidP="00D817C6">
      <w:pPr>
        <w:pStyle w:val="ConsPlusNormal"/>
        <w:ind w:firstLine="540"/>
        <w:jc w:val="both"/>
        <w:rPr>
          <w:sz w:val="24"/>
          <w:szCs w:val="24"/>
        </w:rPr>
      </w:pPr>
    </w:p>
    <w:p w:rsidR="00D817C6" w:rsidRPr="002B7B72" w:rsidRDefault="00D817C6" w:rsidP="00D817C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2B7B72">
        <w:rPr>
          <w:sz w:val="24"/>
          <w:szCs w:val="24"/>
        </w:rPr>
        <w:t xml:space="preserve">реступность деяния, а также его </w:t>
      </w:r>
      <w:r>
        <w:rPr>
          <w:sz w:val="24"/>
          <w:szCs w:val="24"/>
        </w:rPr>
        <w:t xml:space="preserve">           </w:t>
      </w:r>
      <w:r w:rsidRPr="002B7B72">
        <w:rPr>
          <w:sz w:val="24"/>
          <w:szCs w:val="24"/>
        </w:rPr>
        <w:t>наказуемость и иные уголовно-правовые п</w:t>
      </w:r>
      <w:r w:rsidRPr="002B7B72">
        <w:rPr>
          <w:sz w:val="24"/>
          <w:szCs w:val="24"/>
        </w:rPr>
        <w:t>о</w:t>
      </w:r>
      <w:r w:rsidRPr="002B7B72">
        <w:rPr>
          <w:sz w:val="24"/>
          <w:szCs w:val="24"/>
        </w:rPr>
        <w:t>следствия определяются Уголовным кодексом Россий</w:t>
      </w:r>
      <w:r w:rsidR="00746804">
        <w:rPr>
          <w:sz w:val="24"/>
          <w:szCs w:val="24"/>
        </w:rPr>
        <w:t>ской Федерации (далее – УК РФ).</w:t>
      </w:r>
    </w:p>
    <w:p w:rsidR="00D817C6" w:rsidRPr="00A578E2" w:rsidRDefault="00D817C6" w:rsidP="00D817C6">
      <w:pPr>
        <w:pStyle w:val="a6"/>
        <w:ind w:left="0" w:firstLine="540"/>
        <w:jc w:val="both"/>
        <w:rPr>
          <w:i w:val="0"/>
          <w:sz w:val="24"/>
          <w:szCs w:val="24"/>
          <w:u w:val="none"/>
        </w:rPr>
      </w:pPr>
      <w:r w:rsidRPr="00A578E2">
        <w:rPr>
          <w:i w:val="0"/>
          <w:sz w:val="24"/>
          <w:szCs w:val="24"/>
          <w:u w:val="none"/>
        </w:rPr>
        <w:t xml:space="preserve">Основанием уголовной ответственности </w:t>
      </w:r>
      <w:r>
        <w:rPr>
          <w:i w:val="0"/>
          <w:sz w:val="24"/>
          <w:szCs w:val="24"/>
          <w:u w:val="none"/>
        </w:rPr>
        <w:t xml:space="preserve">        </w:t>
      </w:r>
      <w:r w:rsidRPr="00A578E2">
        <w:rPr>
          <w:i w:val="0"/>
          <w:sz w:val="24"/>
          <w:szCs w:val="24"/>
          <w:u w:val="none"/>
        </w:rPr>
        <w:t>является совершение деяния, содержащего все признаки состава преступления, предусмотре</w:t>
      </w:r>
      <w:r w:rsidRPr="00A578E2">
        <w:rPr>
          <w:i w:val="0"/>
          <w:sz w:val="24"/>
          <w:szCs w:val="24"/>
          <w:u w:val="none"/>
        </w:rPr>
        <w:t>н</w:t>
      </w:r>
      <w:r w:rsidRPr="00A578E2">
        <w:rPr>
          <w:i w:val="0"/>
          <w:sz w:val="24"/>
          <w:szCs w:val="24"/>
          <w:u w:val="none"/>
        </w:rPr>
        <w:t xml:space="preserve">ного УК РФ. </w:t>
      </w:r>
    </w:p>
    <w:p w:rsidR="00D817C6" w:rsidRDefault="00595138" w:rsidP="00D817C6">
      <w:pPr>
        <w:shd w:val="clear" w:color="auto" w:fill="FFFFFF"/>
        <w:ind w:right="422"/>
        <w:jc w:val="center"/>
        <w:rPr>
          <w:b/>
          <w:bCs/>
          <w:i/>
          <w:iCs/>
          <w:spacing w:val="-12"/>
          <w:sz w:val="24"/>
          <w:u w:val="single"/>
        </w:rPr>
      </w:pPr>
      <w:r>
        <w:rPr>
          <w:b/>
          <w:bCs/>
          <w:i/>
          <w:iCs/>
          <w:spacing w:val="-12"/>
          <w:sz w:val="24"/>
          <w:u w:val="single"/>
        </w:rPr>
        <w:t xml:space="preserve"> </w:t>
      </w:r>
      <w:r w:rsidR="00D817C6">
        <w:rPr>
          <w:b/>
          <w:bCs/>
          <w:i/>
          <w:iCs/>
          <w:spacing w:val="-12"/>
          <w:sz w:val="24"/>
          <w:u w:val="single"/>
        </w:rPr>
        <w:t xml:space="preserve">С какого возраста наступает </w:t>
      </w:r>
    </w:p>
    <w:p w:rsidR="00D817C6" w:rsidRPr="00A578E2" w:rsidRDefault="00595138" w:rsidP="00D817C6">
      <w:pPr>
        <w:shd w:val="clear" w:color="auto" w:fill="FFFFFF"/>
        <w:ind w:right="422"/>
        <w:jc w:val="center"/>
        <w:rPr>
          <w:b/>
          <w:bCs/>
          <w:i/>
          <w:iCs/>
          <w:spacing w:val="-12"/>
          <w:sz w:val="24"/>
          <w:u w:val="single"/>
        </w:rPr>
      </w:pPr>
      <w:r>
        <w:rPr>
          <w:b/>
          <w:bCs/>
          <w:i/>
          <w:iCs/>
          <w:spacing w:val="-12"/>
          <w:sz w:val="24"/>
          <w:u w:val="single"/>
        </w:rPr>
        <w:t xml:space="preserve"> </w:t>
      </w:r>
      <w:r w:rsidR="00D817C6" w:rsidRPr="00A578E2">
        <w:rPr>
          <w:b/>
          <w:bCs/>
          <w:i/>
          <w:iCs/>
          <w:spacing w:val="-12"/>
          <w:sz w:val="24"/>
          <w:u w:val="single"/>
        </w:rPr>
        <w:t>уголовная ответственность</w:t>
      </w:r>
      <w:proofErr w:type="gramStart"/>
      <w:r w:rsidR="00D817C6" w:rsidRPr="00A578E2">
        <w:rPr>
          <w:b/>
          <w:bCs/>
          <w:i/>
          <w:iCs/>
          <w:spacing w:val="-12"/>
          <w:sz w:val="24"/>
          <w:u w:val="single"/>
        </w:rPr>
        <w:t xml:space="preserve"> ?</w:t>
      </w:r>
      <w:proofErr w:type="gramEnd"/>
    </w:p>
    <w:p w:rsidR="00D817C6" w:rsidRPr="002B7B72" w:rsidRDefault="00D817C6" w:rsidP="00D817C6">
      <w:pPr>
        <w:pStyle w:val="ConsPlusNormal"/>
        <w:ind w:firstLine="426"/>
        <w:jc w:val="both"/>
        <w:outlineLvl w:val="0"/>
        <w:rPr>
          <w:sz w:val="24"/>
          <w:szCs w:val="24"/>
        </w:rPr>
      </w:pPr>
      <w:r w:rsidRPr="002B7B72">
        <w:rPr>
          <w:sz w:val="24"/>
          <w:szCs w:val="24"/>
        </w:rPr>
        <w:t xml:space="preserve">В соответствии со ст. 20 УК РФ </w:t>
      </w:r>
      <w:bookmarkStart w:id="2" w:name="Par2"/>
      <w:bookmarkEnd w:id="2"/>
      <w:r w:rsidRPr="002B7B72">
        <w:rPr>
          <w:sz w:val="24"/>
          <w:szCs w:val="24"/>
        </w:rPr>
        <w:t xml:space="preserve">уголовной ответственности подлежит лицо, достигшее ко времени совершения преступления </w:t>
      </w:r>
      <w:r w:rsidRPr="0005238E">
        <w:rPr>
          <w:b/>
          <w:sz w:val="24"/>
          <w:szCs w:val="24"/>
        </w:rPr>
        <w:t>16-ти</w:t>
      </w:r>
      <w:r w:rsidRPr="002B7B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05238E">
        <w:rPr>
          <w:b/>
          <w:sz w:val="24"/>
          <w:szCs w:val="24"/>
        </w:rPr>
        <w:t>летнего возраста</w:t>
      </w:r>
      <w:r w:rsidRPr="002B7B72">
        <w:rPr>
          <w:sz w:val="24"/>
          <w:szCs w:val="24"/>
        </w:rPr>
        <w:t>.</w:t>
      </w:r>
    </w:p>
    <w:p w:rsidR="00D817C6" w:rsidRDefault="00D817C6" w:rsidP="00D817C6">
      <w:pPr>
        <w:jc w:val="both"/>
        <w:rPr>
          <w:sz w:val="24"/>
        </w:rPr>
      </w:pPr>
      <w:bookmarkStart w:id="3" w:name="Par3"/>
      <w:bookmarkEnd w:id="3"/>
      <w:r>
        <w:rPr>
          <w:sz w:val="24"/>
        </w:rPr>
        <w:t xml:space="preserve">        </w:t>
      </w:r>
      <w:r w:rsidRPr="00713E6C">
        <w:rPr>
          <w:sz w:val="24"/>
        </w:rPr>
        <w:t xml:space="preserve">Следует учитывать, что лица, достигшие ко времени совершения преступления </w:t>
      </w:r>
      <w:r w:rsidRPr="00FE4BAD">
        <w:rPr>
          <w:b/>
          <w:sz w:val="24"/>
        </w:rPr>
        <w:t xml:space="preserve">14-ти </w:t>
      </w:r>
      <w:r>
        <w:rPr>
          <w:b/>
          <w:sz w:val="24"/>
        </w:rPr>
        <w:t xml:space="preserve">     </w:t>
      </w:r>
      <w:r w:rsidRPr="00FE4BAD">
        <w:rPr>
          <w:b/>
          <w:sz w:val="24"/>
        </w:rPr>
        <w:t>летнего  возраста</w:t>
      </w:r>
      <w:r w:rsidRPr="00713E6C">
        <w:rPr>
          <w:sz w:val="24"/>
        </w:rPr>
        <w:t>, подлежат уголовной отве</w:t>
      </w:r>
      <w:r w:rsidRPr="00713E6C">
        <w:rPr>
          <w:sz w:val="24"/>
        </w:rPr>
        <w:t>т</w:t>
      </w:r>
      <w:r w:rsidRPr="00713E6C">
        <w:rPr>
          <w:sz w:val="24"/>
        </w:rPr>
        <w:t>ственности за убийство, умышленное причин</w:t>
      </w:r>
      <w:r w:rsidRPr="00713E6C">
        <w:rPr>
          <w:sz w:val="24"/>
        </w:rPr>
        <w:t>е</w:t>
      </w:r>
      <w:r w:rsidRPr="00713E6C">
        <w:rPr>
          <w:sz w:val="24"/>
        </w:rPr>
        <w:t>ние тяжкого вреда здоровью, умышленное пр</w:t>
      </w:r>
      <w:r w:rsidRPr="00713E6C">
        <w:rPr>
          <w:sz w:val="24"/>
        </w:rPr>
        <w:t>и</w:t>
      </w:r>
      <w:r w:rsidRPr="00713E6C">
        <w:rPr>
          <w:sz w:val="24"/>
        </w:rPr>
        <w:t>чинение средней тяжести вреда здоровью, п</w:t>
      </w:r>
      <w:r w:rsidRPr="00713E6C">
        <w:rPr>
          <w:sz w:val="24"/>
        </w:rPr>
        <w:t>о</w:t>
      </w:r>
      <w:r w:rsidRPr="00713E6C">
        <w:rPr>
          <w:sz w:val="24"/>
        </w:rPr>
        <w:t>хищение человека, изнасилование, насильстве</w:t>
      </w:r>
      <w:r w:rsidRPr="00713E6C">
        <w:rPr>
          <w:sz w:val="24"/>
        </w:rPr>
        <w:t>н</w:t>
      </w:r>
      <w:r w:rsidRPr="00713E6C">
        <w:rPr>
          <w:sz w:val="24"/>
        </w:rPr>
        <w:t>ные действия сексуального характера, кражу, грабеж, разбой, вымогательство, угон автомоб</w:t>
      </w:r>
      <w:r w:rsidRPr="00713E6C">
        <w:rPr>
          <w:sz w:val="24"/>
        </w:rPr>
        <w:t>и</w:t>
      </w:r>
      <w:r w:rsidRPr="00713E6C">
        <w:rPr>
          <w:sz w:val="24"/>
        </w:rPr>
        <w:t>ля или иного транспортного средства хищения, умышленные уничтожение или повреждение имущества при отягчающих обстоятельствах, террористический акт, захват заложника, зав</w:t>
      </w:r>
      <w:r w:rsidRPr="00713E6C">
        <w:rPr>
          <w:sz w:val="24"/>
        </w:rPr>
        <w:t>е</w:t>
      </w:r>
      <w:r w:rsidRPr="00713E6C">
        <w:rPr>
          <w:sz w:val="24"/>
        </w:rPr>
        <w:t>домо ложное сообщение об акте терроризма,  хулиганство при отягчающих обстоятельствах, вандализм, незаконные приобретение, передача, сбыт, хранение, перевозка или ношение взры</w:t>
      </w:r>
      <w:r w:rsidRPr="00713E6C">
        <w:rPr>
          <w:sz w:val="24"/>
        </w:rPr>
        <w:t>в</w:t>
      </w:r>
      <w:r w:rsidRPr="00713E6C">
        <w:rPr>
          <w:sz w:val="24"/>
        </w:rPr>
        <w:t xml:space="preserve">чатых веществ или взрывных устройств, </w:t>
      </w:r>
      <w:r>
        <w:rPr>
          <w:sz w:val="24"/>
        </w:rPr>
        <w:t xml:space="preserve">        </w:t>
      </w:r>
      <w:r w:rsidRPr="00713E6C">
        <w:rPr>
          <w:sz w:val="24"/>
        </w:rPr>
        <w:t>незаконное изготовление взрывчатых веществ или взрывных устройств,   хищение либо вым</w:t>
      </w:r>
      <w:r w:rsidRPr="00713E6C">
        <w:rPr>
          <w:sz w:val="24"/>
        </w:rPr>
        <w:t>о</w:t>
      </w:r>
      <w:r w:rsidRPr="00713E6C">
        <w:rPr>
          <w:sz w:val="24"/>
        </w:rPr>
        <w:t xml:space="preserve">гательство  оружия,   боеприпасов,  взрывчатых  веществ  и </w:t>
      </w:r>
      <w:r w:rsidRPr="002B7B72">
        <w:rPr>
          <w:sz w:val="24"/>
        </w:rPr>
        <w:t xml:space="preserve">взрывных устройств, </w:t>
      </w:r>
      <w:r w:rsidRPr="00A578E2">
        <w:rPr>
          <w:sz w:val="24"/>
        </w:rPr>
        <w:t>хищение либо вымогательство наркотических средств или психотропных веществ</w:t>
      </w:r>
      <w:r>
        <w:rPr>
          <w:sz w:val="24"/>
        </w:rPr>
        <w:t xml:space="preserve">, </w:t>
      </w:r>
      <w:r w:rsidRPr="002B7B72">
        <w:rPr>
          <w:sz w:val="24"/>
        </w:rPr>
        <w:t xml:space="preserve">приведение в </w:t>
      </w:r>
      <w:r>
        <w:rPr>
          <w:sz w:val="24"/>
        </w:rPr>
        <w:t xml:space="preserve">              </w:t>
      </w:r>
      <w:r w:rsidRPr="002B7B72">
        <w:rPr>
          <w:sz w:val="24"/>
        </w:rPr>
        <w:t>негодность транспортных средств или путей</w:t>
      </w:r>
      <w:r>
        <w:rPr>
          <w:sz w:val="24"/>
        </w:rPr>
        <w:t xml:space="preserve"> </w:t>
      </w:r>
      <w:r w:rsidRPr="002B7B72">
        <w:rPr>
          <w:sz w:val="24"/>
        </w:rPr>
        <w:t xml:space="preserve"> сообщения.</w:t>
      </w:r>
    </w:p>
    <w:p w:rsidR="00F25C21" w:rsidRDefault="00F25C21" w:rsidP="00D817C6">
      <w:pPr>
        <w:jc w:val="both"/>
        <w:rPr>
          <w:sz w:val="24"/>
        </w:rPr>
      </w:pPr>
      <w:bookmarkStart w:id="4" w:name="_GoBack"/>
      <w:bookmarkEnd w:id="4"/>
    </w:p>
    <w:p w:rsidR="00D817C6" w:rsidRDefault="00B02263" w:rsidP="00D817C6">
      <w:pPr>
        <w:pStyle w:val="ConsPlusNormal"/>
        <w:ind w:firstLine="540"/>
        <w:jc w:val="both"/>
        <w:rPr>
          <w:sz w:val="24"/>
          <w:szCs w:val="24"/>
        </w:rPr>
      </w:pPr>
      <w:r w:rsidRPr="00B02263">
        <w:rPr>
          <w:i/>
          <w:iCs/>
          <w:noProof/>
          <w:sz w:val="24"/>
        </w:rPr>
        <w:pict>
          <v:roundrect id="AutoShape 10" o:spid="_x0000_s1030" style="position:absolute;left:0;text-align:left;margin-left:-3.1pt;margin-top:-.4pt;width:259.2pt;height:83.1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" strokeweight=".26mm">
            <v:stroke joinstyle="miter"/>
            <v:textbox>
              <w:txbxContent>
                <w:p w:rsidR="00D817C6" w:rsidRPr="002B7B72" w:rsidRDefault="00D817C6" w:rsidP="00D817C6">
                  <w:pPr>
                    <w:pStyle w:val="a7"/>
                    <w:ind w:left="0" w:firstLine="142"/>
                    <w:rPr>
                      <w:sz w:val="24"/>
                      <w:szCs w:val="24"/>
                    </w:rPr>
                  </w:pPr>
                  <w:r w:rsidRPr="002B7B72">
                    <w:rPr>
                      <w:sz w:val="24"/>
                      <w:szCs w:val="24"/>
                    </w:rPr>
                    <w:t>В соответствии с требованиями ст. 87 УК РФ   несовершеннолетними призн</w:t>
                  </w:r>
                  <w:r w:rsidRPr="002B7B72">
                    <w:rPr>
                      <w:sz w:val="24"/>
                      <w:szCs w:val="24"/>
                    </w:rPr>
                    <w:t>а</w:t>
                  </w:r>
                  <w:r w:rsidRPr="002B7B72">
                    <w:rPr>
                      <w:sz w:val="24"/>
                      <w:szCs w:val="24"/>
                    </w:rPr>
                    <w:t>ются лица, которым ко времени сове</w:t>
                  </w:r>
                  <w:r w:rsidRPr="002B7B72">
                    <w:rPr>
                      <w:sz w:val="24"/>
                      <w:szCs w:val="24"/>
                    </w:rPr>
                    <w:t>р</w:t>
                  </w:r>
                  <w:r w:rsidRPr="002B7B72">
                    <w:rPr>
                      <w:sz w:val="24"/>
                      <w:szCs w:val="24"/>
                    </w:rPr>
                    <w:t>шения преступления исполнилось четы</w:t>
                  </w:r>
                  <w:r w:rsidRPr="002B7B72">
                    <w:rPr>
                      <w:sz w:val="24"/>
                      <w:szCs w:val="24"/>
                    </w:rPr>
                    <w:t>р</w:t>
                  </w:r>
                  <w:r w:rsidRPr="002B7B72">
                    <w:rPr>
                      <w:sz w:val="24"/>
                      <w:szCs w:val="24"/>
                    </w:rPr>
                    <w:t xml:space="preserve">надцать, но не исполнилось </w:t>
                  </w:r>
                  <w:r>
                    <w:rPr>
                      <w:sz w:val="24"/>
                      <w:szCs w:val="24"/>
                    </w:rPr>
                    <w:t xml:space="preserve">18-ти </w:t>
                  </w:r>
                  <w:r w:rsidRPr="002B7B72">
                    <w:rPr>
                      <w:sz w:val="24"/>
                      <w:szCs w:val="24"/>
                    </w:rPr>
                    <w:t>лет.</w:t>
                  </w:r>
                </w:p>
                <w:p w:rsidR="00D817C6" w:rsidRDefault="00D817C6" w:rsidP="00D817C6"/>
              </w:txbxContent>
            </v:textbox>
          </v:roundrect>
        </w:pict>
      </w:r>
    </w:p>
    <w:p w:rsidR="00D817C6" w:rsidRDefault="00D817C6" w:rsidP="00D817C6">
      <w:pPr>
        <w:pStyle w:val="ConsPlusNormal"/>
        <w:ind w:firstLine="540"/>
        <w:jc w:val="both"/>
        <w:rPr>
          <w:sz w:val="24"/>
          <w:szCs w:val="24"/>
        </w:rPr>
      </w:pPr>
    </w:p>
    <w:p w:rsidR="00D817C6" w:rsidRDefault="00D817C6" w:rsidP="00D817C6">
      <w:pPr>
        <w:pStyle w:val="ConsPlusNormal"/>
        <w:ind w:firstLine="540"/>
        <w:jc w:val="both"/>
        <w:rPr>
          <w:sz w:val="24"/>
          <w:szCs w:val="24"/>
        </w:rPr>
      </w:pPr>
    </w:p>
    <w:p w:rsidR="00D817C6" w:rsidRDefault="00D817C6" w:rsidP="00D817C6">
      <w:pPr>
        <w:pStyle w:val="ConsPlusNormal"/>
        <w:ind w:firstLine="540"/>
        <w:jc w:val="both"/>
        <w:rPr>
          <w:sz w:val="24"/>
          <w:szCs w:val="24"/>
        </w:rPr>
      </w:pPr>
    </w:p>
    <w:p w:rsidR="00D817C6" w:rsidRDefault="00D817C6" w:rsidP="00D817C6">
      <w:pPr>
        <w:pStyle w:val="ConsPlusNormal"/>
        <w:ind w:firstLine="540"/>
        <w:jc w:val="both"/>
        <w:rPr>
          <w:sz w:val="24"/>
          <w:szCs w:val="24"/>
        </w:rPr>
      </w:pPr>
    </w:p>
    <w:p w:rsidR="00D817C6" w:rsidRDefault="00D817C6" w:rsidP="00D817C6">
      <w:pPr>
        <w:pStyle w:val="ConsPlusNormal"/>
        <w:ind w:firstLine="540"/>
        <w:jc w:val="both"/>
        <w:rPr>
          <w:sz w:val="24"/>
          <w:szCs w:val="24"/>
        </w:rPr>
      </w:pPr>
    </w:p>
    <w:p w:rsidR="00D817C6" w:rsidRDefault="00D817C6" w:rsidP="00D817C6">
      <w:pPr>
        <w:pStyle w:val="ConsPlusNormal"/>
        <w:ind w:firstLine="540"/>
        <w:jc w:val="both"/>
        <w:rPr>
          <w:sz w:val="24"/>
          <w:szCs w:val="24"/>
        </w:rPr>
      </w:pPr>
    </w:p>
    <w:p w:rsidR="00D817C6" w:rsidRPr="007258DA" w:rsidRDefault="00D817C6" w:rsidP="00D817C6">
      <w:pPr>
        <w:pStyle w:val="ConsPlusNormal"/>
        <w:ind w:firstLine="540"/>
        <w:jc w:val="both"/>
        <w:rPr>
          <w:sz w:val="24"/>
          <w:szCs w:val="24"/>
        </w:rPr>
      </w:pPr>
      <w:r w:rsidRPr="007258DA">
        <w:rPr>
          <w:sz w:val="24"/>
          <w:szCs w:val="24"/>
        </w:rPr>
        <w:t xml:space="preserve">Как следует из </w:t>
      </w:r>
      <w:hyperlink r:id="rId7" w:history="1">
        <w:r w:rsidRPr="007258DA">
          <w:rPr>
            <w:color w:val="0000FF"/>
            <w:sz w:val="24"/>
            <w:szCs w:val="24"/>
          </w:rPr>
          <w:t>ч. 2 ст. 87</w:t>
        </w:r>
      </w:hyperlink>
      <w:r w:rsidRPr="007258DA">
        <w:rPr>
          <w:sz w:val="24"/>
          <w:szCs w:val="24"/>
        </w:rPr>
        <w:t xml:space="preserve"> УК РФ, уголовная ответственность несовершеннолетних может быть двух видов: без назначения наказания и с назначением такового.</w:t>
      </w:r>
    </w:p>
    <w:p w:rsidR="00D817C6" w:rsidRPr="007258DA" w:rsidRDefault="00D817C6" w:rsidP="00D817C6">
      <w:pPr>
        <w:pStyle w:val="ConsPlusNormal"/>
        <w:ind w:firstLine="540"/>
        <w:jc w:val="both"/>
        <w:rPr>
          <w:sz w:val="24"/>
          <w:szCs w:val="24"/>
        </w:rPr>
      </w:pPr>
      <w:r w:rsidRPr="007258DA">
        <w:rPr>
          <w:sz w:val="24"/>
          <w:szCs w:val="24"/>
        </w:rPr>
        <w:t>Так, к несовершеннолетним, совершившим преступления, могут быть применены принуд</w:t>
      </w:r>
      <w:r w:rsidRPr="007258DA">
        <w:rPr>
          <w:sz w:val="24"/>
          <w:szCs w:val="24"/>
        </w:rPr>
        <w:t>и</w:t>
      </w:r>
      <w:r w:rsidRPr="007258DA">
        <w:rPr>
          <w:sz w:val="24"/>
          <w:szCs w:val="24"/>
        </w:rPr>
        <w:t>тельные меры воспитательного воздействия л</w:t>
      </w:r>
      <w:r w:rsidRPr="007258DA">
        <w:rPr>
          <w:sz w:val="24"/>
          <w:szCs w:val="24"/>
        </w:rPr>
        <w:t>и</w:t>
      </w:r>
      <w:r w:rsidRPr="007258DA">
        <w:rPr>
          <w:sz w:val="24"/>
          <w:szCs w:val="24"/>
        </w:rPr>
        <w:t>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 в соответствии с требованиями Федерального з</w:t>
      </w:r>
      <w:r w:rsidRPr="007258DA">
        <w:rPr>
          <w:sz w:val="24"/>
          <w:szCs w:val="24"/>
        </w:rPr>
        <w:t>а</w:t>
      </w:r>
      <w:r w:rsidRPr="007258DA">
        <w:rPr>
          <w:sz w:val="24"/>
          <w:szCs w:val="24"/>
        </w:rPr>
        <w:t xml:space="preserve">кона </w:t>
      </w:r>
      <w:r w:rsidR="00746804">
        <w:rPr>
          <w:sz w:val="24"/>
          <w:szCs w:val="24"/>
        </w:rPr>
        <w:t xml:space="preserve">№ 120-ФЗ </w:t>
      </w:r>
      <w:r w:rsidRPr="007258DA">
        <w:rPr>
          <w:sz w:val="24"/>
          <w:szCs w:val="24"/>
        </w:rPr>
        <w:t xml:space="preserve">«Об основах системы </w:t>
      </w:r>
      <w:r w:rsidR="00826506">
        <w:rPr>
          <w:sz w:val="24"/>
          <w:szCs w:val="24"/>
        </w:rPr>
        <w:t xml:space="preserve">             </w:t>
      </w:r>
      <w:r w:rsidRPr="007258DA">
        <w:rPr>
          <w:sz w:val="24"/>
          <w:szCs w:val="24"/>
        </w:rPr>
        <w:t>профилактики безнадзорности и правонаруш</w:t>
      </w:r>
      <w:r w:rsidRPr="007258DA">
        <w:rPr>
          <w:sz w:val="24"/>
          <w:szCs w:val="24"/>
        </w:rPr>
        <w:t>е</w:t>
      </w:r>
      <w:r w:rsidRPr="007258DA">
        <w:rPr>
          <w:sz w:val="24"/>
          <w:szCs w:val="24"/>
        </w:rPr>
        <w:t>ний несовершеннолетних».</w:t>
      </w:r>
    </w:p>
    <w:p w:rsidR="00D817C6" w:rsidRPr="006E36D4" w:rsidRDefault="00D817C6" w:rsidP="00D817C6">
      <w:pPr>
        <w:pStyle w:val="ConsPlusNormal"/>
        <w:ind w:firstLine="540"/>
        <w:jc w:val="both"/>
        <w:rPr>
          <w:sz w:val="24"/>
          <w:szCs w:val="24"/>
        </w:rPr>
      </w:pPr>
      <w:r w:rsidRPr="006E36D4">
        <w:rPr>
          <w:sz w:val="24"/>
          <w:szCs w:val="24"/>
        </w:rPr>
        <w:t xml:space="preserve">В соответствии со ст. 15 </w:t>
      </w:r>
      <w:r w:rsidR="00FF64CA">
        <w:rPr>
          <w:sz w:val="24"/>
          <w:szCs w:val="24"/>
        </w:rPr>
        <w:t xml:space="preserve">означенного     </w:t>
      </w:r>
      <w:r w:rsidRPr="006E36D4">
        <w:rPr>
          <w:sz w:val="24"/>
          <w:szCs w:val="24"/>
        </w:rPr>
        <w:t>Федерального закона в специальные учебно-воспитательные учреждения закрытого типа в соответствии с законодательством об образов</w:t>
      </w:r>
      <w:r w:rsidRPr="006E36D4">
        <w:rPr>
          <w:sz w:val="24"/>
          <w:szCs w:val="24"/>
        </w:rPr>
        <w:t>а</w:t>
      </w:r>
      <w:r w:rsidRPr="006E36D4">
        <w:rPr>
          <w:sz w:val="24"/>
          <w:szCs w:val="24"/>
        </w:rPr>
        <w:t>нии могут быть помещены несовершеннолетние в возрасте от 11 до 18 лет, нуждающиеся в ос</w:t>
      </w:r>
      <w:r w:rsidRPr="006E36D4">
        <w:rPr>
          <w:sz w:val="24"/>
          <w:szCs w:val="24"/>
        </w:rPr>
        <w:t>о</w:t>
      </w:r>
      <w:r w:rsidRPr="006E36D4">
        <w:rPr>
          <w:sz w:val="24"/>
          <w:szCs w:val="24"/>
        </w:rPr>
        <w:t>бых условиях воспитания, обучения и требу</w:t>
      </w:r>
      <w:r w:rsidRPr="006E36D4">
        <w:rPr>
          <w:sz w:val="24"/>
          <w:szCs w:val="24"/>
        </w:rPr>
        <w:t>ю</w:t>
      </w:r>
      <w:r w:rsidRPr="006E36D4">
        <w:rPr>
          <w:sz w:val="24"/>
          <w:szCs w:val="24"/>
        </w:rPr>
        <w:t>щие специального педагогического подхода в случаях, если они:</w:t>
      </w:r>
    </w:p>
    <w:p w:rsidR="00D817C6" w:rsidRPr="006E36D4" w:rsidRDefault="00D817C6" w:rsidP="00D817C6">
      <w:pPr>
        <w:pStyle w:val="ConsPlusNormal"/>
        <w:ind w:firstLine="540"/>
        <w:jc w:val="both"/>
        <w:rPr>
          <w:sz w:val="24"/>
          <w:szCs w:val="24"/>
        </w:rPr>
      </w:pPr>
      <w:r w:rsidRPr="006E36D4">
        <w:rPr>
          <w:sz w:val="24"/>
          <w:szCs w:val="24"/>
        </w:rPr>
        <w:t>- не подлежат уголовной ответственности в связи с тем, что к моменту совершения общес</w:t>
      </w:r>
      <w:r w:rsidRPr="006E36D4">
        <w:rPr>
          <w:sz w:val="24"/>
          <w:szCs w:val="24"/>
        </w:rPr>
        <w:t>т</w:t>
      </w:r>
      <w:r w:rsidRPr="006E36D4">
        <w:rPr>
          <w:sz w:val="24"/>
          <w:szCs w:val="24"/>
        </w:rPr>
        <w:t>венно</w:t>
      </w:r>
      <w:r w:rsidRPr="00547A67">
        <w:rPr>
          <w:sz w:val="24"/>
          <w:szCs w:val="24"/>
        </w:rPr>
        <w:t xml:space="preserve"> </w:t>
      </w:r>
      <w:r w:rsidRPr="006E36D4">
        <w:rPr>
          <w:sz w:val="24"/>
          <w:szCs w:val="24"/>
        </w:rPr>
        <w:t>опасного деяния не достигли возраста, с которого наступает уголовная ответственность;</w:t>
      </w:r>
    </w:p>
    <w:p w:rsidR="00D817C6" w:rsidRPr="00FE4BAD" w:rsidRDefault="00D817C6" w:rsidP="00D817C6">
      <w:pPr>
        <w:pStyle w:val="ConsPlusNormal"/>
        <w:ind w:firstLine="540"/>
        <w:jc w:val="both"/>
        <w:rPr>
          <w:sz w:val="24"/>
          <w:szCs w:val="24"/>
        </w:rPr>
      </w:pPr>
      <w:r w:rsidRPr="006E36D4">
        <w:rPr>
          <w:sz w:val="24"/>
          <w:szCs w:val="24"/>
        </w:rPr>
        <w:t xml:space="preserve">-  осуждены за совершение преступления средней тяжести или тяжкого преступления и освобождены судом от наказания в порядке, </w:t>
      </w:r>
      <w:r w:rsidRPr="006E36D4">
        <w:rPr>
          <w:sz w:val="24"/>
          <w:szCs w:val="24"/>
        </w:rPr>
        <w:lastRenderedPageBreak/>
        <w:t xml:space="preserve">предусмотренном частью второй </w:t>
      </w:r>
      <w:hyperlink r:id="rId8" w:history="1">
        <w:r w:rsidRPr="00FE4BAD">
          <w:rPr>
            <w:sz w:val="24"/>
            <w:szCs w:val="24"/>
          </w:rPr>
          <w:t xml:space="preserve">статьи </w:t>
        </w:r>
        <w:r>
          <w:rPr>
            <w:sz w:val="24"/>
            <w:szCs w:val="24"/>
          </w:rPr>
          <w:t xml:space="preserve">           </w:t>
        </w:r>
        <w:r w:rsidRPr="00FE4BAD">
          <w:rPr>
            <w:sz w:val="24"/>
            <w:szCs w:val="24"/>
          </w:rPr>
          <w:t>92</w:t>
        </w:r>
      </w:hyperlink>
      <w:r w:rsidRPr="006E36D4">
        <w:rPr>
          <w:sz w:val="24"/>
          <w:szCs w:val="24"/>
        </w:rPr>
        <w:t xml:space="preserve"> </w:t>
      </w:r>
      <w:r>
        <w:rPr>
          <w:sz w:val="24"/>
          <w:szCs w:val="24"/>
        </w:rPr>
        <w:t>УК РФ.</w:t>
      </w:r>
    </w:p>
    <w:p w:rsidR="00A45BA3" w:rsidRPr="00A45BA3" w:rsidRDefault="00A45BA3" w:rsidP="00A45BA3">
      <w:pPr>
        <w:pStyle w:val="ConsPlusNormal"/>
        <w:ind w:firstLine="540"/>
        <w:jc w:val="both"/>
        <w:rPr>
          <w:sz w:val="24"/>
          <w:szCs w:val="24"/>
        </w:rPr>
      </w:pPr>
      <w:r w:rsidRPr="00A45BA3">
        <w:rPr>
          <w:sz w:val="24"/>
          <w:szCs w:val="24"/>
        </w:rPr>
        <w:t>Несовершеннолетний может быть напра</w:t>
      </w:r>
      <w:r w:rsidRPr="00A45BA3">
        <w:rPr>
          <w:sz w:val="24"/>
          <w:szCs w:val="24"/>
        </w:rPr>
        <w:t>в</w:t>
      </w:r>
      <w:r w:rsidRPr="00A45BA3">
        <w:rPr>
          <w:sz w:val="24"/>
          <w:szCs w:val="24"/>
        </w:rPr>
        <w:t>лен в специальное учебно-воспитательное учр</w:t>
      </w:r>
      <w:r w:rsidRPr="00A45BA3">
        <w:rPr>
          <w:sz w:val="24"/>
          <w:szCs w:val="24"/>
        </w:rPr>
        <w:t>е</w:t>
      </w:r>
      <w:r w:rsidRPr="00A45BA3">
        <w:rPr>
          <w:sz w:val="24"/>
          <w:szCs w:val="24"/>
        </w:rPr>
        <w:t>ждение закрытого типа до достижения им во</w:t>
      </w:r>
      <w:r w:rsidRPr="00A45BA3">
        <w:rPr>
          <w:sz w:val="24"/>
          <w:szCs w:val="24"/>
        </w:rPr>
        <w:t>з</w:t>
      </w:r>
      <w:r w:rsidRPr="00A45BA3">
        <w:rPr>
          <w:sz w:val="24"/>
          <w:szCs w:val="24"/>
        </w:rPr>
        <w:t xml:space="preserve">раста восемнадцати лет, но не более чем на </w:t>
      </w:r>
      <w:r>
        <w:rPr>
          <w:sz w:val="24"/>
          <w:szCs w:val="24"/>
        </w:rPr>
        <w:t xml:space="preserve">            </w:t>
      </w:r>
      <w:r w:rsidRPr="00A45BA3">
        <w:rPr>
          <w:sz w:val="24"/>
          <w:szCs w:val="24"/>
        </w:rPr>
        <w:t>3 года.</w:t>
      </w:r>
    </w:p>
    <w:p w:rsidR="000C150C" w:rsidRDefault="00A45BA3" w:rsidP="000C150C">
      <w:pPr>
        <w:pStyle w:val="ConsPlusNormal"/>
        <w:ind w:firstLine="540"/>
        <w:jc w:val="both"/>
        <w:rPr>
          <w:sz w:val="24"/>
        </w:rPr>
      </w:pPr>
      <w:r w:rsidRPr="00A45BA3">
        <w:rPr>
          <w:sz w:val="24"/>
          <w:szCs w:val="24"/>
        </w:rPr>
        <w:t>Статьей 88 УК РФ установлены виды нак</w:t>
      </w:r>
      <w:r w:rsidRPr="00A45BA3">
        <w:rPr>
          <w:sz w:val="24"/>
          <w:szCs w:val="24"/>
        </w:rPr>
        <w:t>а</w:t>
      </w:r>
      <w:r w:rsidRPr="00A45BA3">
        <w:rPr>
          <w:sz w:val="24"/>
          <w:szCs w:val="24"/>
        </w:rPr>
        <w:t>заний, назначаемых несовершеннолетним, это: штраф; лишение права заниматься определенной деятельностью; обязательные работы; исправ</w:t>
      </w:r>
      <w:r w:rsidRPr="00A45BA3">
        <w:rPr>
          <w:sz w:val="24"/>
          <w:szCs w:val="24"/>
        </w:rPr>
        <w:t>и</w:t>
      </w:r>
      <w:r w:rsidRPr="00A45BA3">
        <w:rPr>
          <w:sz w:val="24"/>
          <w:szCs w:val="24"/>
        </w:rPr>
        <w:t>тельные работы; ограничение свободы; лишение свободы на определенный срок.</w:t>
      </w:r>
      <w:r w:rsidR="000C150C" w:rsidRPr="000C150C">
        <w:rPr>
          <w:sz w:val="24"/>
        </w:rPr>
        <w:t xml:space="preserve"> </w:t>
      </w:r>
    </w:p>
    <w:p w:rsidR="00D817C6" w:rsidRDefault="00D817C6" w:rsidP="000C150C">
      <w:pPr>
        <w:pStyle w:val="ConsPlusNormal"/>
        <w:ind w:firstLine="540"/>
        <w:jc w:val="both"/>
        <w:rPr>
          <w:sz w:val="24"/>
        </w:rPr>
      </w:pPr>
    </w:p>
    <w:p w:rsidR="000C150C" w:rsidRPr="00592EC3" w:rsidRDefault="000C150C" w:rsidP="000C150C">
      <w:pPr>
        <w:pStyle w:val="ConsPlusNormal"/>
        <w:ind w:firstLine="540"/>
        <w:jc w:val="both"/>
        <w:rPr>
          <w:sz w:val="24"/>
          <w:szCs w:val="24"/>
        </w:rPr>
      </w:pPr>
      <w:r w:rsidRPr="00592EC3">
        <w:rPr>
          <w:sz w:val="24"/>
          <w:szCs w:val="24"/>
        </w:rPr>
        <w:t xml:space="preserve">При этом, </w:t>
      </w:r>
      <w:r w:rsidRPr="000C150C">
        <w:rPr>
          <w:b/>
          <w:sz w:val="24"/>
          <w:szCs w:val="24"/>
        </w:rPr>
        <w:t xml:space="preserve">штраф </w:t>
      </w:r>
      <w:hyperlink r:id="rId9" w:history="1">
        <w:r w:rsidRPr="00592EC3">
          <w:rPr>
            <w:color w:val="0000FF"/>
            <w:sz w:val="24"/>
            <w:szCs w:val="24"/>
          </w:rPr>
          <w:t>назначается</w:t>
        </w:r>
      </w:hyperlink>
      <w:r w:rsidRPr="00592EC3">
        <w:rPr>
          <w:sz w:val="24"/>
          <w:szCs w:val="24"/>
        </w:rPr>
        <w:t xml:space="preserve"> как при </w:t>
      </w:r>
      <w:r w:rsidR="00D817C6">
        <w:rPr>
          <w:sz w:val="24"/>
          <w:szCs w:val="24"/>
        </w:rPr>
        <w:t xml:space="preserve">         </w:t>
      </w:r>
      <w:r w:rsidRPr="00592EC3">
        <w:rPr>
          <w:sz w:val="24"/>
          <w:szCs w:val="24"/>
        </w:rPr>
        <w:t xml:space="preserve">наличии у несовершеннолетнего осужденного самостоятельного заработка или имущества, на которое может быть обращено взыскание, так и при отсутствии таковых. </w:t>
      </w:r>
    </w:p>
    <w:p w:rsidR="000C150C" w:rsidRDefault="000C150C" w:rsidP="000C150C">
      <w:pPr>
        <w:pStyle w:val="ConsPlusNormal"/>
        <w:ind w:firstLine="540"/>
        <w:jc w:val="both"/>
        <w:rPr>
          <w:sz w:val="24"/>
          <w:szCs w:val="24"/>
        </w:rPr>
      </w:pPr>
      <w:r w:rsidRPr="00592EC3">
        <w:rPr>
          <w:sz w:val="24"/>
          <w:szCs w:val="24"/>
        </w:rPr>
        <w:t>Штраф, назначенный несовершеннолетн</w:t>
      </w:r>
      <w:r w:rsidRPr="00592EC3">
        <w:rPr>
          <w:sz w:val="24"/>
          <w:szCs w:val="24"/>
        </w:rPr>
        <w:t>е</w:t>
      </w:r>
      <w:r w:rsidRPr="00592EC3">
        <w:rPr>
          <w:sz w:val="24"/>
          <w:szCs w:val="24"/>
        </w:rPr>
        <w:t>му осужденному, по решению суда может вз</w:t>
      </w:r>
      <w:r w:rsidRPr="00592EC3">
        <w:rPr>
          <w:sz w:val="24"/>
          <w:szCs w:val="24"/>
        </w:rPr>
        <w:t>ы</w:t>
      </w:r>
      <w:r w:rsidRPr="00592EC3">
        <w:rPr>
          <w:sz w:val="24"/>
          <w:szCs w:val="24"/>
        </w:rPr>
        <w:t xml:space="preserve">скиваться с его родителей или иных </w:t>
      </w:r>
      <w:hyperlink r:id="rId10" w:history="1">
        <w:r w:rsidRPr="00592EC3">
          <w:rPr>
            <w:color w:val="0000FF"/>
            <w:sz w:val="24"/>
            <w:szCs w:val="24"/>
          </w:rPr>
          <w:t>законных представителей</w:t>
        </w:r>
      </w:hyperlink>
      <w:r w:rsidRPr="00592EC3">
        <w:rPr>
          <w:sz w:val="24"/>
          <w:szCs w:val="24"/>
        </w:rPr>
        <w:t xml:space="preserve"> с их согласия.  Штраф </w:t>
      </w:r>
      <w:r w:rsidR="00D817C6">
        <w:rPr>
          <w:sz w:val="24"/>
          <w:szCs w:val="24"/>
        </w:rPr>
        <w:t xml:space="preserve">               </w:t>
      </w:r>
      <w:r w:rsidRPr="00592EC3">
        <w:rPr>
          <w:sz w:val="24"/>
          <w:szCs w:val="24"/>
        </w:rPr>
        <w:t>назначается в размере от 1 тысячи до 50 тысяч рублей или в размере заработной платы или иного дохода несовершеннолетнего осужденн</w:t>
      </w:r>
      <w:r w:rsidRPr="00592EC3">
        <w:rPr>
          <w:sz w:val="24"/>
          <w:szCs w:val="24"/>
        </w:rPr>
        <w:t>о</w:t>
      </w:r>
      <w:r w:rsidRPr="00592EC3">
        <w:rPr>
          <w:sz w:val="24"/>
          <w:szCs w:val="24"/>
        </w:rPr>
        <w:t>го за период от 2 недель до 6 месяцев.</w:t>
      </w:r>
    </w:p>
    <w:p w:rsidR="00D817C6" w:rsidRPr="00592EC3" w:rsidRDefault="00D817C6" w:rsidP="000C150C">
      <w:pPr>
        <w:pStyle w:val="ConsPlusNormal"/>
        <w:ind w:firstLine="540"/>
        <w:jc w:val="both"/>
        <w:rPr>
          <w:sz w:val="24"/>
          <w:szCs w:val="24"/>
        </w:rPr>
      </w:pPr>
    </w:p>
    <w:p w:rsidR="000C150C" w:rsidRDefault="000C150C" w:rsidP="000C150C">
      <w:pPr>
        <w:pStyle w:val="ConsPlusNormal"/>
        <w:ind w:firstLine="540"/>
        <w:jc w:val="both"/>
        <w:rPr>
          <w:sz w:val="24"/>
          <w:szCs w:val="24"/>
        </w:rPr>
      </w:pPr>
      <w:r w:rsidRPr="000C150C">
        <w:rPr>
          <w:b/>
          <w:sz w:val="24"/>
          <w:szCs w:val="24"/>
        </w:rPr>
        <w:t>Обязательные работы</w:t>
      </w:r>
      <w:r w:rsidRPr="00592EC3">
        <w:rPr>
          <w:sz w:val="24"/>
          <w:szCs w:val="24"/>
        </w:rPr>
        <w:t xml:space="preserve"> </w:t>
      </w:r>
      <w:hyperlink r:id="rId11" w:history="1">
        <w:r w:rsidRPr="00592EC3">
          <w:rPr>
            <w:color w:val="0000FF"/>
            <w:sz w:val="24"/>
            <w:szCs w:val="24"/>
          </w:rPr>
          <w:t>назначаются</w:t>
        </w:r>
      </w:hyperlink>
      <w:r w:rsidRPr="00592EC3">
        <w:rPr>
          <w:sz w:val="24"/>
          <w:szCs w:val="24"/>
        </w:rPr>
        <w:t xml:space="preserve"> на срок от 40 до 160  часов  и   заключаются в в</w:t>
      </w:r>
      <w:r w:rsidRPr="00592EC3">
        <w:rPr>
          <w:sz w:val="24"/>
          <w:szCs w:val="24"/>
        </w:rPr>
        <w:t>ы</w:t>
      </w:r>
      <w:r w:rsidRPr="00592EC3">
        <w:rPr>
          <w:sz w:val="24"/>
          <w:szCs w:val="24"/>
        </w:rPr>
        <w:t>полнении работ, посильных для несовершенн</w:t>
      </w:r>
      <w:r w:rsidRPr="00592EC3">
        <w:rPr>
          <w:sz w:val="24"/>
          <w:szCs w:val="24"/>
        </w:rPr>
        <w:t>о</w:t>
      </w:r>
      <w:r w:rsidRPr="00592EC3">
        <w:rPr>
          <w:sz w:val="24"/>
          <w:szCs w:val="24"/>
        </w:rPr>
        <w:t xml:space="preserve">летнего, и исполняются им в свободное от </w:t>
      </w:r>
      <w:r w:rsidR="00D817C6">
        <w:rPr>
          <w:sz w:val="24"/>
          <w:szCs w:val="24"/>
        </w:rPr>
        <w:t xml:space="preserve">          </w:t>
      </w:r>
      <w:r w:rsidRPr="00592EC3">
        <w:rPr>
          <w:sz w:val="24"/>
          <w:szCs w:val="24"/>
        </w:rPr>
        <w:t xml:space="preserve">учебы или основной работы время. </w:t>
      </w:r>
    </w:p>
    <w:p w:rsidR="00D817C6" w:rsidRPr="00592EC3" w:rsidRDefault="00D817C6" w:rsidP="000C150C">
      <w:pPr>
        <w:pStyle w:val="ConsPlusNormal"/>
        <w:ind w:firstLine="540"/>
        <w:jc w:val="both"/>
        <w:rPr>
          <w:sz w:val="24"/>
          <w:szCs w:val="24"/>
        </w:rPr>
      </w:pPr>
    </w:p>
    <w:p w:rsidR="000C150C" w:rsidRPr="00592EC3" w:rsidRDefault="000C150C" w:rsidP="000C150C">
      <w:pPr>
        <w:pStyle w:val="ConsPlusNormal"/>
        <w:ind w:firstLine="540"/>
        <w:jc w:val="both"/>
        <w:rPr>
          <w:sz w:val="24"/>
          <w:szCs w:val="24"/>
        </w:rPr>
      </w:pPr>
      <w:r w:rsidRPr="000C150C">
        <w:rPr>
          <w:b/>
          <w:sz w:val="24"/>
          <w:szCs w:val="24"/>
        </w:rPr>
        <w:t>Исправительные работы</w:t>
      </w:r>
      <w:r w:rsidRPr="00592EC3">
        <w:rPr>
          <w:sz w:val="24"/>
          <w:szCs w:val="24"/>
        </w:rPr>
        <w:t xml:space="preserve"> </w:t>
      </w:r>
      <w:hyperlink r:id="rId12" w:history="1">
        <w:r w:rsidRPr="00592EC3">
          <w:rPr>
            <w:color w:val="0000FF"/>
            <w:sz w:val="24"/>
            <w:szCs w:val="24"/>
          </w:rPr>
          <w:t>назначаются</w:t>
        </w:r>
      </w:hyperlink>
      <w:r w:rsidRPr="00592EC3">
        <w:rPr>
          <w:sz w:val="24"/>
          <w:szCs w:val="24"/>
        </w:rPr>
        <w:t xml:space="preserve"> </w:t>
      </w:r>
      <w:r w:rsidR="00F6355E">
        <w:rPr>
          <w:sz w:val="24"/>
          <w:szCs w:val="24"/>
        </w:rPr>
        <w:t xml:space="preserve"> </w:t>
      </w:r>
      <w:r w:rsidRPr="00592EC3">
        <w:rPr>
          <w:sz w:val="24"/>
          <w:szCs w:val="24"/>
        </w:rPr>
        <w:t xml:space="preserve">несовершеннолетним осужденным на срок до </w:t>
      </w:r>
      <w:r w:rsidR="00D817C6">
        <w:rPr>
          <w:sz w:val="24"/>
          <w:szCs w:val="24"/>
        </w:rPr>
        <w:t xml:space="preserve">       </w:t>
      </w:r>
      <w:r w:rsidRPr="00592EC3">
        <w:rPr>
          <w:sz w:val="24"/>
          <w:szCs w:val="24"/>
        </w:rPr>
        <w:t>одного года.</w:t>
      </w:r>
    </w:p>
    <w:p w:rsidR="006C501F" w:rsidRDefault="000C150C" w:rsidP="00203C95">
      <w:pPr>
        <w:pStyle w:val="ConsPlusNormal"/>
        <w:ind w:firstLine="540"/>
        <w:jc w:val="both"/>
      </w:pPr>
      <w:r w:rsidRPr="00592EC3">
        <w:rPr>
          <w:sz w:val="24"/>
          <w:szCs w:val="24"/>
        </w:rPr>
        <w:t xml:space="preserve">Ограничение свободы </w:t>
      </w:r>
      <w:hyperlink r:id="rId13" w:history="1">
        <w:r w:rsidRPr="00592EC3">
          <w:rPr>
            <w:color w:val="0000FF"/>
            <w:sz w:val="24"/>
            <w:szCs w:val="24"/>
          </w:rPr>
          <w:t>назначается</w:t>
        </w:r>
      </w:hyperlink>
      <w:r w:rsidRPr="00592EC3">
        <w:rPr>
          <w:sz w:val="24"/>
          <w:szCs w:val="24"/>
        </w:rPr>
        <w:t xml:space="preserve"> нес</w:t>
      </w:r>
      <w:r w:rsidRPr="00592EC3">
        <w:rPr>
          <w:sz w:val="24"/>
          <w:szCs w:val="24"/>
        </w:rPr>
        <w:t>о</w:t>
      </w:r>
      <w:r w:rsidRPr="00592EC3">
        <w:rPr>
          <w:sz w:val="24"/>
          <w:szCs w:val="24"/>
        </w:rPr>
        <w:t>вершеннолетним осужденным в виде основного наказания на срок  от  2 месяцев до 2  лет.</w:t>
      </w:r>
    </w:p>
    <w:sectPr w:rsidR="006C501F" w:rsidSect="00F469F8">
      <w:pgSz w:w="16838" w:h="11906" w:orient="landscape"/>
      <w:pgMar w:top="360" w:right="458" w:bottom="360" w:left="540" w:header="720" w:footer="720" w:gutter="0"/>
      <w:cols w:num="3"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44B03"/>
    <w:rsid w:val="0005238E"/>
    <w:rsid w:val="00056158"/>
    <w:rsid w:val="000C150C"/>
    <w:rsid w:val="00176C83"/>
    <w:rsid w:val="00182CCD"/>
    <w:rsid w:val="00192250"/>
    <w:rsid w:val="001C0D4B"/>
    <w:rsid w:val="00203C95"/>
    <w:rsid w:val="00270256"/>
    <w:rsid w:val="002B7B72"/>
    <w:rsid w:val="003644AE"/>
    <w:rsid w:val="003F1158"/>
    <w:rsid w:val="004555C6"/>
    <w:rsid w:val="004976DF"/>
    <w:rsid w:val="004B7E83"/>
    <w:rsid w:val="004C5495"/>
    <w:rsid w:val="004D2DD5"/>
    <w:rsid w:val="0051549C"/>
    <w:rsid w:val="0053368C"/>
    <w:rsid w:val="00537098"/>
    <w:rsid w:val="00547A67"/>
    <w:rsid w:val="00593D1A"/>
    <w:rsid w:val="00595138"/>
    <w:rsid w:val="006A6C09"/>
    <w:rsid w:val="006C501F"/>
    <w:rsid w:val="00713E6C"/>
    <w:rsid w:val="00722ACB"/>
    <w:rsid w:val="007258DA"/>
    <w:rsid w:val="00746804"/>
    <w:rsid w:val="00771034"/>
    <w:rsid w:val="007F3435"/>
    <w:rsid w:val="00826506"/>
    <w:rsid w:val="008637A0"/>
    <w:rsid w:val="00864BF2"/>
    <w:rsid w:val="008D4534"/>
    <w:rsid w:val="008D4D86"/>
    <w:rsid w:val="00927A32"/>
    <w:rsid w:val="009A1440"/>
    <w:rsid w:val="00A44DF7"/>
    <w:rsid w:val="00A45BA3"/>
    <w:rsid w:val="00A578E2"/>
    <w:rsid w:val="00A93DCB"/>
    <w:rsid w:val="00B02263"/>
    <w:rsid w:val="00BC5974"/>
    <w:rsid w:val="00D43A7F"/>
    <w:rsid w:val="00D731CA"/>
    <w:rsid w:val="00D817C6"/>
    <w:rsid w:val="00F25C21"/>
    <w:rsid w:val="00F44B03"/>
    <w:rsid w:val="00F456F3"/>
    <w:rsid w:val="00F469F8"/>
    <w:rsid w:val="00F6355E"/>
    <w:rsid w:val="00FE4BAD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F8"/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F469F8"/>
    <w:pPr>
      <w:keepNext/>
      <w:widowControl w:val="0"/>
      <w:numPr>
        <w:numId w:val="1"/>
      </w:numPr>
      <w:shd w:val="clear" w:color="auto" w:fill="FFFFFF"/>
      <w:autoSpaceDE w:val="0"/>
      <w:spacing w:line="266" w:lineRule="exact"/>
      <w:jc w:val="center"/>
      <w:outlineLvl w:val="0"/>
    </w:pPr>
    <w:rPr>
      <w:spacing w:val="-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469F8"/>
  </w:style>
  <w:style w:type="character" w:customStyle="1" w:styleId="WW-Absatz-Standardschriftart">
    <w:name w:val="WW-Absatz-Standardschriftart"/>
    <w:rsid w:val="00F469F8"/>
  </w:style>
  <w:style w:type="character" w:customStyle="1" w:styleId="WW8Num1z0">
    <w:name w:val="WW8Num1z0"/>
    <w:rsid w:val="00F469F8"/>
    <w:rPr>
      <w:rFonts w:ascii="Wingdings" w:hAnsi="Wingdings"/>
    </w:rPr>
  </w:style>
  <w:style w:type="character" w:customStyle="1" w:styleId="WW8Num1z1">
    <w:name w:val="WW8Num1z1"/>
    <w:rsid w:val="00F469F8"/>
    <w:rPr>
      <w:rFonts w:ascii="Courier New" w:hAnsi="Courier New"/>
    </w:rPr>
  </w:style>
  <w:style w:type="character" w:customStyle="1" w:styleId="WW8Num1z3">
    <w:name w:val="WW8Num1z3"/>
    <w:rsid w:val="00F469F8"/>
    <w:rPr>
      <w:rFonts w:ascii="Symbol" w:hAnsi="Symbol"/>
    </w:rPr>
  </w:style>
  <w:style w:type="character" w:customStyle="1" w:styleId="WW8Num2z0">
    <w:name w:val="WW8Num2z0"/>
    <w:rsid w:val="00F469F8"/>
    <w:rPr>
      <w:rFonts w:ascii="Courier New" w:hAnsi="Courier New"/>
    </w:rPr>
  </w:style>
  <w:style w:type="character" w:customStyle="1" w:styleId="WW8Num2z2">
    <w:name w:val="WW8Num2z2"/>
    <w:rsid w:val="00F469F8"/>
    <w:rPr>
      <w:rFonts w:ascii="Wingdings" w:hAnsi="Wingdings"/>
    </w:rPr>
  </w:style>
  <w:style w:type="character" w:customStyle="1" w:styleId="WW8Num2z3">
    <w:name w:val="WW8Num2z3"/>
    <w:rsid w:val="00F469F8"/>
    <w:rPr>
      <w:rFonts w:ascii="Symbol" w:hAnsi="Symbol"/>
    </w:rPr>
  </w:style>
  <w:style w:type="character" w:customStyle="1" w:styleId="WW8Num3z0">
    <w:name w:val="WW8Num3z0"/>
    <w:rsid w:val="00F469F8"/>
    <w:rPr>
      <w:rFonts w:ascii="Symbol" w:hAnsi="Symbol"/>
    </w:rPr>
  </w:style>
  <w:style w:type="character" w:customStyle="1" w:styleId="WW8Num3z1">
    <w:name w:val="WW8Num3z1"/>
    <w:rsid w:val="00F469F8"/>
    <w:rPr>
      <w:rFonts w:ascii="Courier New" w:hAnsi="Courier New"/>
    </w:rPr>
  </w:style>
  <w:style w:type="character" w:customStyle="1" w:styleId="WW8Num3z2">
    <w:name w:val="WW8Num3z2"/>
    <w:rsid w:val="00F469F8"/>
    <w:rPr>
      <w:rFonts w:ascii="Wingdings" w:hAnsi="Wingdings"/>
    </w:rPr>
  </w:style>
  <w:style w:type="character" w:customStyle="1" w:styleId="WW8Num4z0">
    <w:name w:val="WW8Num4z0"/>
    <w:rsid w:val="00F469F8"/>
    <w:rPr>
      <w:rFonts w:ascii="Symbol" w:hAnsi="Symbol"/>
    </w:rPr>
  </w:style>
  <w:style w:type="character" w:customStyle="1" w:styleId="WW8Num4z1">
    <w:name w:val="WW8Num4z1"/>
    <w:rsid w:val="00F469F8"/>
    <w:rPr>
      <w:rFonts w:ascii="Courier New" w:hAnsi="Courier New"/>
    </w:rPr>
  </w:style>
  <w:style w:type="character" w:customStyle="1" w:styleId="WW8Num4z2">
    <w:name w:val="WW8Num4z2"/>
    <w:rsid w:val="00F469F8"/>
    <w:rPr>
      <w:rFonts w:ascii="Wingdings" w:hAnsi="Wingdings"/>
    </w:rPr>
  </w:style>
  <w:style w:type="character" w:customStyle="1" w:styleId="WW8Num5z0">
    <w:name w:val="WW8Num5z0"/>
    <w:rsid w:val="00F469F8"/>
    <w:rPr>
      <w:rFonts w:ascii="Wingdings" w:hAnsi="Wingdings"/>
      <w:sz w:val="16"/>
    </w:rPr>
  </w:style>
  <w:style w:type="character" w:customStyle="1" w:styleId="WW8Num5z1">
    <w:name w:val="WW8Num5z1"/>
    <w:rsid w:val="00F469F8"/>
    <w:rPr>
      <w:rFonts w:ascii="Courier New" w:hAnsi="Courier New"/>
    </w:rPr>
  </w:style>
  <w:style w:type="character" w:customStyle="1" w:styleId="WW8Num5z2">
    <w:name w:val="WW8Num5z2"/>
    <w:rsid w:val="00F469F8"/>
    <w:rPr>
      <w:rFonts w:ascii="Wingdings" w:hAnsi="Wingdings"/>
    </w:rPr>
  </w:style>
  <w:style w:type="character" w:customStyle="1" w:styleId="WW8Num5z3">
    <w:name w:val="WW8Num5z3"/>
    <w:rsid w:val="00F469F8"/>
    <w:rPr>
      <w:rFonts w:ascii="Symbol" w:hAnsi="Symbol"/>
    </w:rPr>
  </w:style>
  <w:style w:type="character" w:customStyle="1" w:styleId="10">
    <w:name w:val="Основной шрифт абзаца1"/>
    <w:rsid w:val="00F469F8"/>
  </w:style>
  <w:style w:type="paragraph" w:styleId="a3">
    <w:name w:val="Title"/>
    <w:basedOn w:val="a"/>
    <w:next w:val="a4"/>
    <w:qFormat/>
    <w:rsid w:val="00F469F8"/>
    <w:pPr>
      <w:keepNext/>
      <w:spacing w:before="240" w:after="120"/>
    </w:pPr>
    <w:rPr>
      <w:rFonts w:ascii="Liberation Sans" w:eastAsia="DejaVu Sans" w:hAnsi="Liberation Sans" w:cs="DejaVu Sans"/>
      <w:szCs w:val="28"/>
    </w:rPr>
  </w:style>
  <w:style w:type="paragraph" w:styleId="a4">
    <w:name w:val="Body Text"/>
    <w:basedOn w:val="a"/>
    <w:rsid w:val="00F469F8"/>
    <w:pPr>
      <w:jc w:val="both"/>
    </w:pPr>
    <w:rPr>
      <w:sz w:val="24"/>
    </w:rPr>
  </w:style>
  <w:style w:type="paragraph" w:styleId="a5">
    <w:name w:val="List"/>
    <w:basedOn w:val="a4"/>
    <w:rsid w:val="00F469F8"/>
  </w:style>
  <w:style w:type="paragraph" w:customStyle="1" w:styleId="11">
    <w:name w:val="Название1"/>
    <w:basedOn w:val="a"/>
    <w:rsid w:val="00F469F8"/>
    <w:pPr>
      <w:suppressLineNumbers/>
      <w:spacing w:before="120" w:after="120"/>
    </w:pPr>
    <w:rPr>
      <w:i/>
      <w:iCs/>
      <w:sz w:val="24"/>
    </w:rPr>
  </w:style>
  <w:style w:type="paragraph" w:customStyle="1" w:styleId="12">
    <w:name w:val="Указатель1"/>
    <w:basedOn w:val="a"/>
    <w:rsid w:val="00F469F8"/>
    <w:pPr>
      <w:suppressLineNumbers/>
    </w:pPr>
  </w:style>
  <w:style w:type="paragraph" w:styleId="a6">
    <w:name w:val="Body Text Indent"/>
    <w:basedOn w:val="a"/>
    <w:rsid w:val="00F469F8"/>
    <w:pPr>
      <w:widowControl w:val="0"/>
      <w:shd w:val="clear" w:color="auto" w:fill="FFFFFF"/>
      <w:autoSpaceDE w:val="0"/>
      <w:ind w:left="139"/>
      <w:jc w:val="center"/>
    </w:pPr>
    <w:rPr>
      <w:i/>
      <w:iCs/>
      <w:spacing w:val="-2"/>
      <w:sz w:val="30"/>
      <w:szCs w:val="30"/>
      <w:u w:val="single"/>
    </w:rPr>
  </w:style>
  <w:style w:type="paragraph" w:customStyle="1" w:styleId="13">
    <w:name w:val="Цитата1"/>
    <w:basedOn w:val="a"/>
    <w:rsid w:val="00F469F8"/>
    <w:pPr>
      <w:widowControl w:val="0"/>
      <w:shd w:val="clear" w:color="auto" w:fill="FFFFFF"/>
      <w:autoSpaceDE w:val="0"/>
      <w:spacing w:before="7" w:line="252" w:lineRule="exact"/>
      <w:ind w:left="284" w:right="-22"/>
      <w:jc w:val="center"/>
    </w:pPr>
    <w:rPr>
      <w:b/>
      <w:bCs/>
      <w:i/>
      <w:iCs/>
      <w:spacing w:val="-12"/>
      <w:sz w:val="24"/>
      <w:u w:val="single"/>
    </w:rPr>
  </w:style>
  <w:style w:type="paragraph" w:customStyle="1" w:styleId="21">
    <w:name w:val="Основной текст с отступом 21"/>
    <w:basedOn w:val="a"/>
    <w:rsid w:val="00F469F8"/>
    <w:pPr>
      <w:widowControl w:val="0"/>
      <w:shd w:val="clear" w:color="auto" w:fill="FFFFFF"/>
      <w:autoSpaceDE w:val="0"/>
      <w:spacing w:before="991" w:line="778" w:lineRule="exact"/>
      <w:ind w:left="994"/>
      <w:jc w:val="center"/>
    </w:pPr>
    <w:rPr>
      <w:b/>
      <w:bCs/>
      <w:spacing w:val="-41"/>
      <w:sz w:val="52"/>
      <w:szCs w:val="76"/>
    </w:rPr>
  </w:style>
  <w:style w:type="paragraph" w:customStyle="1" w:styleId="a7">
    <w:name w:val="Заголовок статьи"/>
    <w:basedOn w:val="a"/>
    <w:next w:val="a"/>
    <w:rsid w:val="00F469F8"/>
    <w:pPr>
      <w:autoSpaceDE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31">
    <w:name w:val="Основной текст с отступом 31"/>
    <w:basedOn w:val="a"/>
    <w:rsid w:val="00F469F8"/>
    <w:pPr>
      <w:ind w:firstLine="540"/>
      <w:jc w:val="both"/>
    </w:pPr>
    <w:rPr>
      <w:sz w:val="24"/>
    </w:rPr>
  </w:style>
  <w:style w:type="paragraph" w:customStyle="1" w:styleId="210">
    <w:name w:val="Основной текст 21"/>
    <w:basedOn w:val="a"/>
    <w:rsid w:val="00F469F8"/>
    <w:pPr>
      <w:tabs>
        <w:tab w:val="left" w:pos="1260"/>
      </w:tabs>
      <w:jc w:val="both"/>
    </w:pPr>
    <w:rPr>
      <w:i/>
      <w:iCs/>
      <w:sz w:val="24"/>
    </w:rPr>
  </w:style>
  <w:style w:type="paragraph" w:customStyle="1" w:styleId="310">
    <w:name w:val="Основной текст 31"/>
    <w:basedOn w:val="a"/>
    <w:rsid w:val="00F469F8"/>
    <w:pPr>
      <w:jc w:val="center"/>
    </w:pPr>
    <w:rPr>
      <w:i/>
      <w:iCs/>
      <w:sz w:val="24"/>
      <w:u w:val="single"/>
    </w:rPr>
  </w:style>
  <w:style w:type="paragraph" w:customStyle="1" w:styleId="a8">
    <w:name w:val="Содержимое врезки"/>
    <w:basedOn w:val="a4"/>
    <w:rsid w:val="00F469F8"/>
  </w:style>
  <w:style w:type="paragraph" w:customStyle="1" w:styleId="a9">
    <w:name w:val="Содержимое таблицы"/>
    <w:basedOn w:val="a"/>
    <w:rsid w:val="00F469F8"/>
    <w:pPr>
      <w:suppressLineNumbers/>
    </w:pPr>
  </w:style>
  <w:style w:type="paragraph" w:customStyle="1" w:styleId="aa">
    <w:name w:val="Заголовок таблицы"/>
    <w:basedOn w:val="a9"/>
    <w:rsid w:val="00F469F8"/>
    <w:pPr>
      <w:jc w:val="center"/>
    </w:pPr>
    <w:rPr>
      <w:b/>
      <w:bCs/>
    </w:rPr>
  </w:style>
  <w:style w:type="paragraph" w:customStyle="1" w:styleId="ab">
    <w:name w:val="Знак Знак Знак"/>
    <w:basedOn w:val="a"/>
    <w:rsid w:val="008637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2B7B72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9659CD197694BB4740D4813E7BFD818DB1A19CEC6AA7EBEBEDE415F052A7F2F6A6AC9FB0541EF6ZE16M" TargetMode="External"/><Relationship Id="rId13" Type="http://schemas.openxmlformats.org/officeDocument/2006/relationships/hyperlink" Target="consultantplus://offline/ref=40FD0C848C7C6717E2BC40EB4373EAE4BBFBC59451EE854A71EDFF2FD48CF7B57C3B619338F863F8lF7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A60E115714C77B75F20DF3BF5EF839C6034F36E119F09E657A60DC88FFC240D54541AC8F09B2d0N" TargetMode="External"/><Relationship Id="rId12" Type="http://schemas.openxmlformats.org/officeDocument/2006/relationships/hyperlink" Target="consultantplus://offline/ref=40FD0C848C7C6717E2BC40EB4373EAE4BBFBC59451EE854A71EDFF2FD48CF7B57C3B619338F863F8lF7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0FD0C848C7C6717E2BC40EB4373EAE4BBFBC59451EE854A71EDFF2FD48CF7B57C3B619338F863F8lF71M" TargetMode="External"/><Relationship Id="rId5" Type="http://schemas.openxmlformats.org/officeDocument/2006/relationships/hyperlink" Target="consultantplus://offline/ref=08FDF58259D6D5D281A89127FB891D929AF306D3359260074D8A1B9CC953004E5EFD48A59DB7ED84P9IA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FD0C848C7C6717E2BC40EB4373EAE4B3F6C79754E7D84079B4F32DD383A8A27B726D9238F863lF7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FD0C848C7C6717E2BC40EB4373EAE4BBFBC59451EE854A71EDFF2FD48CF7B57C3B619338F863F9lF7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несовершеннолетнего</vt:lpstr>
    </vt:vector>
  </TitlesOfParts>
  <Company>Reanimator Extreme Edition</Company>
  <LinksUpToDate>false</LinksUpToDate>
  <CharactersWithSpaces>6466</CharactersWithSpaces>
  <SharedDoc>false</SharedDoc>
  <HLinks>
    <vt:vector size="48" baseType="variant">
      <vt:variant>
        <vt:i4>2556003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consultantplus://offline/ref=40FD0C848C7C6717E2BC40EB4373EAE4BBFBC59451EE854A71EDFF2FD48CF7B57C3B619338F863F8lF78M</vt:lpwstr>
      </vt:variant>
      <vt:variant>
        <vt:lpwstr/>
      </vt:variant>
      <vt:variant>
        <vt:i4>2556009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consultantplus://offline/ref=40FD0C848C7C6717E2BC40EB4373EAE4BBFBC59451EE854A71EDFF2FD48CF7B57C3B619338F863F8lF72M</vt:lpwstr>
      </vt:variant>
      <vt:variant>
        <vt:lpwstr/>
      </vt:variant>
      <vt:variant>
        <vt:i4>2556010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consultantplus://offline/ref=40FD0C848C7C6717E2BC40EB4373EAE4BBFBC59451EE854A71EDFF2FD48CF7B57C3B619338F863F8lF71M</vt:lpwstr>
      </vt:variant>
      <vt:variant>
        <vt:lpwstr/>
      </vt:variant>
      <vt:variant>
        <vt:i4>1703936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consultantplus://offline/ref=40FD0C848C7C6717E2BC40EB4373EAE4B3F6C79754E7D84079B4F32DD383A8A27B726D9238F863lF79M</vt:lpwstr>
      </vt:variant>
      <vt:variant>
        <vt:lpwstr/>
      </vt:variant>
      <vt:variant>
        <vt:i4>2556002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consultantplus://offline/ref=40FD0C848C7C6717E2BC40EB4373EAE4BBFBC59451EE854A71EDFF2FD48CF7B57C3B619338F863F9lF78M</vt:lpwstr>
      </vt:variant>
      <vt:variant>
        <vt:lpwstr/>
      </vt:variant>
      <vt:variant>
        <vt:i4>7209066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consultantplus://offline/ref=289659CD197694BB4740D4813E7BFD818DB1A19CEC6AA7EBEBEDE415F052A7F2F6A6AC9FB0541EF6ZE16M</vt:lpwstr>
      </vt:variant>
      <vt:variant>
        <vt:lpwstr/>
      </vt:variant>
      <vt:variant>
        <vt:i4>2424938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consultantplus://offline/ref=41A60E115714C77B75F20DF3BF5EF839C6034F36E119F09E657A60DC88FFC240D54541AC8F09B2d0N</vt:lpwstr>
      </vt:variant>
      <vt:variant>
        <vt:lpwstr/>
      </vt:variant>
      <vt:variant>
        <vt:i4>4128875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consultantplus://offline/ref=08FDF58259D6D5D281A89127FB891D929AF306D3359260074D8A1B9CC953004E5EFD48A59DB7ED84P9IAN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несовершеннолетнего</dc:title>
  <dc:subject/>
  <dc:creator>Моисеева</dc:creator>
  <cp:keywords/>
  <cp:lastModifiedBy>Наталья</cp:lastModifiedBy>
  <cp:revision>6</cp:revision>
  <cp:lastPrinted>2016-02-29T07:52:00Z</cp:lastPrinted>
  <dcterms:created xsi:type="dcterms:W3CDTF">2019-02-14T09:49:00Z</dcterms:created>
  <dcterms:modified xsi:type="dcterms:W3CDTF">2019-03-05T11:58:00Z</dcterms:modified>
</cp:coreProperties>
</file>